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95" w:rsidRDefault="00B16395" w:rsidP="000F6445">
      <w:pPr>
        <w:pStyle w:val="Style1"/>
        <w:adjustRightInd/>
        <w:spacing w:before="120" w:after="120" w:line="300" w:lineRule="exact"/>
        <w:jc w:val="center"/>
        <w:rPr>
          <w:rFonts w:asciiTheme="majorHAnsi" w:hAnsiTheme="majorHAnsi" w:cs="Garamond"/>
          <w:b/>
          <w:sz w:val="24"/>
          <w:szCs w:val="24"/>
          <w:u w:val="single"/>
        </w:rPr>
      </w:pPr>
    </w:p>
    <w:p w:rsidR="00B16395" w:rsidRDefault="00B16395" w:rsidP="000F6445">
      <w:pPr>
        <w:pStyle w:val="Style1"/>
        <w:adjustRightInd/>
        <w:spacing w:before="120" w:after="120" w:line="300" w:lineRule="exact"/>
        <w:jc w:val="center"/>
        <w:rPr>
          <w:rFonts w:asciiTheme="majorHAnsi" w:hAnsiTheme="majorHAnsi" w:cs="Garamond"/>
          <w:b/>
          <w:sz w:val="24"/>
          <w:szCs w:val="24"/>
          <w:u w:val="single"/>
        </w:rPr>
      </w:pPr>
    </w:p>
    <w:p w:rsidR="00B16395" w:rsidRDefault="00B16395" w:rsidP="000F6445">
      <w:pPr>
        <w:pStyle w:val="Style1"/>
        <w:adjustRightInd/>
        <w:spacing w:before="120" w:after="120" w:line="300" w:lineRule="exact"/>
        <w:jc w:val="center"/>
        <w:rPr>
          <w:rFonts w:asciiTheme="majorHAnsi" w:hAnsiTheme="majorHAnsi" w:cs="Garamond"/>
          <w:b/>
          <w:sz w:val="24"/>
          <w:szCs w:val="24"/>
          <w:u w:val="single"/>
        </w:rPr>
      </w:pPr>
    </w:p>
    <w:p w:rsidR="00B16395" w:rsidRPr="000F6445" w:rsidRDefault="00B16395" w:rsidP="000F6445">
      <w:pPr>
        <w:pStyle w:val="Style1"/>
        <w:adjustRightInd/>
        <w:spacing w:before="120" w:after="120"/>
        <w:jc w:val="center"/>
        <w:rPr>
          <w:rFonts w:asciiTheme="minorHAnsi" w:hAnsiTheme="minorHAnsi" w:cs="Garamond"/>
          <w:b/>
          <w:sz w:val="24"/>
          <w:szCs w:val="24"/>
          <w:u w:val="single"/>
        </w:rPr>
      </w:pPr>
    </w:p>
    <w:p w:rsidR="00196D26" w:rsidRDefault="00E90497" w:rsidP="000F6445">
      <w:pPr>
        <w:pStyle w:val="Title"/>
        <w:jc w:val="center"/>
        <w:rPr>
          <w:rFonts w:asciiTheme="minorHAnsi" w:hAnsiTheme="minorHAnsi"/>
        </w:rPr>
      </w:pPr>
      <w:r>
        <w:rPr>
          <w:rFonts w:asciiTheme="minorHAnsi" w:hAnsiTheme="minorHAnsi"/>
          <w:noProof/>
        </w:rPr>
        <w:drawing>
          <wp:inline distT="0" distB="0" distL="0" distR="0">
            <wp:extent cx="2834640" cy="90220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FC Logo.jpg"/>
                    <pic:cNvPicPr/>
                  </pic:nvPicPr>
                  <pic:blipFill>
                    <a:blip r:embed="rId9">
                      <a:extLst>
                        <a:ext uri="{28A0092B-C50C-407E-A947-70E740481C1C}">
                          <a14:useLocalDpi xmlns:a14="http://schemas.microsoft.com/office/drawing/2010/main" val="0"/>
                        </a:ext>
                      </a:extLst>
                    </a:blip>
                    <a:stretch>
                      <a:fillRect/>
                    </a:stretch>
                  </pic:blipFill>
                  <pic:spPr>
                    <a:xfrm>
                      <a:off x="0" y="0"/>
                      <a:ext cx="2834640" cy="902208"/>
                    </a:xfrm>
                    <a:prstGeom prst="rect">
                      <a:avLst/>
                    </a:prstGeom>
                  </pic:spPr>
                </pic:pic>
              </a:graphicData>
            </a:graphic>
          </wp:inline>
        </w:drawing>
      </w:r>
    </w:p>
    <w:p w:rsidR="00196D26" w:rsidRDefault="00196D26" w:rsidP="000F6445">
      <w:pPr>
        <w:pStyle w:val="Title"/>
        <w:jc w:val="center"/>
        <w:rPr>
          <w:rFonts w:asciiTheme="minorHAnsi" w:hAnsiTheme="minorHAnsi"/>
        </w:rPr>
      </w:pPr>
    </w:p>
    <w:p w:rsidR="00747B31" w:rsidRPr="009E584A" w:rsidRDefault="00BC4424" w:rsidP="000F6445">
      <w:pPr>
        <w:pStyle w:val="Title"/>
        <w:jc w:val="center"/>
        <w:rPr>
          <w:rFonts w:asciiTheme="minorHAnsi" w:hAnsiTheme="minorHAnsi"/>
          <w:b/>
        </w:rPr>
      </w:pPr>
      <w:r w:rsidRPr="009E584A">
        <w:rPr>
          <w:rFonts w:asciiTheme="minorHAnsi" w:hAnsiTheme="minorHAnsi"/>
          <w:b/>
        </w:rPr>
        <w:t>BY-LAWS</w:t>
      </w:r>
      <w:bookmarkStart w:id="0" w:name="_GoBack"/>
      <w:bookmarkEnd w:id="0"/>
    </w:p>
    <w:p w:rsidR="00941E8E" w:rsidRPr="009E584A" w:rsidRDefault="00941E8E" w:rsidP="000F6445">
      <w:pPr>
        <w:pStyle w:val="Title"/>
        <w:jc w:val="center"/>
        <w:rPr>
          <w:rFonts w:asciiTheme="minorHAnsi" w:hAnsiTheme="minorHAnsi"/>
          <w:b/>
        </w:rPr>
      </w:pPr>
      <w:r w:rsidRPr="009E584A">
        <w:rPr>
          <w:rFonts w:asciiTheme="minorHAnsi" w:hAnsiTheme="minorHAnsi"/>
          <w:b/>
        </w:rPr>
        <w:t>OF</w:t>
      </w:r>
    </w:p>
    <w:p w:rsidR="00941E8E" w:rsidRPr="009E584A" w:rsidRDefault="00941E8E" w:rsidP="000F6445">
      <w:pPr>
        <w:pStyle w:val="Title"/>
        <w:jc w:val="center"/>
        <w:rPr>
          <w:rFonts w:asciiTheme="minorHAnsi" w:hAnsiTheme="minorHAnsi"/>
          <w:b/>
        </w:rPr>
      </w:pPr>
      <w:r w:rsidRPr="009E584A">
        <w:rPr>
          <w:rFonts w:asciiTheme="minorHAnsi" w:hAnsiTheme="minorHAnsi"/>
          <w:b/>
        </w:rPr>
        <w:t>VOICES FOR CHILDREN, INC.</w:t>
      </w:r>
    </w:p>
    <w:p w:rsidR="00545058" w:rsidRPr="004B79F0" w:rsidRDefault="00545058" w:rsidP="000F6445">
      <w:pPr>
        <w:pStyle w:val="Style1"/>
        <w:adjustRightInd/>
        <w:spacing w:before="120" w:after="120" w:line="300" w:lineRule="exact"/>
        <w:jc w:val="center"/>
        <w:rPr>
          <w:rFonts w:asciiTheme="majorHAnsi" w:hAnsiTheme="majorHAnsi" w:cs="Garamond"/>
          <w:sz w:val="36"/>
          <w:szCs w:val="36"/>
        </w:rPr>
      </w:pPr>
    </w:p>
    <w:sdt>
      <w:sdtPr>
        <w:rPr>
          <w:rFonts w:ascii="Times New Roman" w:eastAsia="Times New Roman" w:hAnsi="Times New Roman" w:cs="Times New Roman"/>
          <w:b w:val="0"/>
          <w:bCs w:val="0"/>
          <w:color w:val="auto"/>
          <w:sz w:val="20"/>
          <w:szCs w:val="20"/>
          <w:lang w:eastAsia="en-US"/>
        </w:rPr>
        <w:id w:val="-279877769"/>
        <w:docPartObj>
          <w:docPartGallery w:val="Table of Contents"/>
          <w:docPartUnique/>
        </w:docPartObj>
      </w:sdtPr>
      <w:sdtEndPr>
        <w:rPr>
          <w:noProof/>
        </w:rPr>
      </w:sdtEndPr>
      <w:sdtContent>
        <w:p w:rsidR="004B79F0" w:rsidRPr="009E584A" w:rsidRDefault="004B79F0" w:rsidP="000F6445">
          <w:pPr>
            <w:pStyle w:val="TOCHeading"/>
            <w:spacing w:line="300" w:lineRule="exact"/>
            <w:rPr>
              <w:sz w:val="32"/>
              <w:szCs w:val="32"/>
            </w:rPr>
          </w:pPr>
          <w:r w:rsidRPr="009E584A">
            <w:rPr>
              <w:sz w:val="32"/>
              <w:szCs w:val="32"/>
            </w:rPr>
            <w:t>Table of Contents</w:t>
          </w:r>
        </w:p>
        <w:p w:rsidR="009E584A" w:rsidRDefault="009E584A">
          <w:pPr>
            <w:pStyle w:val="TOC1"/>
            <w:tabs>
              <w:tab w:val="right" w:leader="dot" w:pos="9350"/>
            </w:tabs>
          </w:pPr>
        </w:p>
        <w:p w:rsidR="000F6445" w:rsidRDefault="004B79F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0943706" w:history="1">
            <w:r w:rsidR="000F6445" w:rsidRPr="006D2D48">
              <w:rPr>
                <w:rStyle w:val="Hyperlink"/>
                <w:noProof/>
              </w:rPr>
              <w:t>ARTICLE I.  NAME</w:t>
            </w:r>
            <w:r w:rsidR="000F6445">
              <w:rPr>
                <w:noProof/>
                <w:webHidden/>
              </w:rPr>
              <w:tab/>
            </w:r>
            <w:r w:rsidR="000F6445">
              <w:rPr>
                <w:noProof/>
                <w:webHidden/>
              </w:rPr>
              <w:fldChar w:fldCharType="begin"/>
            </w:r>
            <w:r w:rsidR="000F6445">
              <w:rPr>
                <w:noProof/>
                <w:webHidden/>
              </w:rPr>
              <w:instrText xml:space="preserve"> PAGEREF _Toc390943706 \h </w:instrText>
            </w:r>
            <w:r w:rsidR="000F6445">
              <w:rPr>
                <w:noProof/>
                <w:webHidden/>
              </w:rPr>
            </w:r>
            <w:r w:rsidR="000F6445">
              <w:rPr>
                <w:noProof/>
                <w:webHidden/>
              </w:rPr>
              <w:fldChar w:fldCharType="separate"/>
            </w:r>
            <w:r w:rsidR="00E90497">
              <w:rPr>
                <w:noProof/>
                <w:webHidden/>
              </w:rPr>
              <w:t>3</w:t>
            </w:r>
            <w:r w:rsidR="000F6445">
              <w:rPr>
                <w:noProof/>
                <w:webHidden/>
              </w:rPr>
              <w:fldChar w:fldCharType="end"/>
            </w:r>
          </w:hyperlink>
        </w:p>
        <w:p w:rsidR="000F6445" w:rsidRDefault="00E90497">
          <w:pPr>
            <w:pStyle w:val="TOC1"/>
            <w:tabs>
              <w:tab w:val="right" w:leader="dot" w:pos="9350"/>
            </w:tabs>
            <w:rPr>
              <w:rFonts w:asciiTheme="minorHAnsi" w:eastAsiaTheme="minorEastAsia" w:hAnsiTheme="minorHAnsi" w:cstheme="minorBidi"/>
              <w:noProof/>
              <w:sz w:val="22"/>
              <w:szCs w:val="22"/>
            </w:rPr>
          </w:pPr>
          <w:hyperlink w:anchor="_Toc390943707" w:history="1">
            <w:r w:rsidR="000F6445" w:rsidRPr="006D2D48">
              <w:rPr>
                <w:rStyle w:val="Hyperlink"/>
                <w:noProof/>
              </w:rPr>
              <w:t>ARTICLE II.  OFFICES</w:t>
            </w:r>
            <w:r w:rsidR="000F6445">
              <w:rPr>
                <w:noProof/>
                <w:webHidden/>
              </w:rPr>
              <w:tab/>
            </w:r>
            <w:r w:rsidR="000F6445">
              <w:rPr>
                <w:noProof/>
                <w:webHidden/>
              </w:rPr>
              <w:fldChar w:fldCharType="begin"/>
            </w:r>
            <w:r w:rsidR="000F6445">
              <w:rPr>
                <w:noProof/>
                <w:webHidden/>
              </w:rPr>
              <w:instrText xml:space="preserve"> PAGEREF _Toc390943707 \h </w:instrText>
            </w:r>
            <w:r w:rsidR="000F6445">
              <w:rPr>
                <w:noProof/>
                <w:webHidden/>
              </w:rPr>
            </w:r>
            <w:r w:rsidR="000F6445">
              <w:rPr>
                <w:noProof/>
                <w:webHidden/>
              </w:rPr>
              <w:fldChar w:fldCharType="separate"/>
            </w:r>
            <w:r>
              <w:rPr>
                <w:noProof/>
                <w:webHidden/>
              </w:rPr>
              <w:t>3</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08" w:history="1">
            <w:r w:rsidR="000F6445" w:rsidRPr="006D2D48">
              <w:rPr>
                <w:rStyle w:val="Hyperlink"/>
                <w:noProof/>
              </w:rPr>
              <w:t>Section 1.   Principal Office</w:t>
            </w:r>
            <w:r w:rsidR="000F6445">
              <w:rPr>
                <w:noProof/>
                <w:webHidden/>
              </w:rPr>
              <w:tab/>
            </w:r>
            <w:r w:rsidR="000F6445">
              <w:rPr>
                <w:noProof/>
                <w:webHidden/>
              </w:rPr>
              <w:fldChar w:fldCharType="begin"/>
            </w:r>
            <w:r w:rsidR="000F6445">
              <w:rPr>
                <w:noProof/>
                <w:webHidden/>
              </w:rPr>
              <w:instrText xml:space="preserve"> PAGEREF _Toc390943708 \h </w:instrText>
            </w:r>
            <w:r w:rsidR="000F6445">
              <w:rPr>
                <w:noProof/>
                <w:webHidden/>
              </w:rPr>
            </w:r>
            <w:r w:rsidR="000F6445">
              <w:rPr>
                <w:noProof/>
                <w:webHidden/>
              </w:rPr>
              <w:fldChar w:fldCharType="separate"/>
            </w:r>
            <w:r>
              <w:rPr>
                <w:noProof/>
                <w:webHidden/>
              </w:rPr>
              <w:t>3</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09" w:history="1">
            <w:r w:rsidR="000F6445" w:rsidRPr="006D2D48">
              <w:rPr>
                <w:rStyle w:val="Hyperlink"/>
                <w:noProof/>
              </w:rPr>
              <w:t>Section 2.   Other Offices</w:t>
            </w:r>
            <w:r w:rsidR="000F6445">
              <w:rPr>
                <w:noProof/>
                <w:webHidden/>
              </w:rPr>
              <w:tab/>
            </w:r>
            <w:r w:rsidR="000F6445">
              <w:rPr>
                <w:noProof/>
                <w:webHidden/>
              </w:rPr>
              <w:fldChar w:fldCharType="begin"/>
            </w:r>
            <w:r w:rsidR="000F6445">
              <w:rPr>
                <w:noProof/>
                <w:webHidden/>
              </w:rPr>
              <w:instrText xml:space="preserve"> PAGEREF _Toc390943709 \h </w:instrText>
            </w:r>
            <w:r w:rsidR="000F6445">
              <w:rPr>
                <w:noProof/>
                <w:webHidden/>
              </w:rPr>
            </w:r>
            <w:r w:rsidR="000F6445">
              <w:rPr>
                <w:noProof/>
                <w:webHidden/>
              </w:rPr>
              <w:fldChar w:fldCharType="separate"/>
            </w:r>
            <w:r>
              <w:rPr>
                <w:noProof/>
                <w:webHidden/>
              </w:rPr>
              <w:t>3</w:t>
            </w:r>
            <w:r w:rsidR="000F6445">
              <w:rPr>
                <w:noProof/>
                <w:webHidden/>
              </w:rPr>
              <w:fldChar w:fldCharType="end"/>
            </w:r>
          </w:hyperlink>
        </w:p>
        <w:p w:rsidR="000F6445" w:rsidRDefault="00E90497">
          <w:pPr>
            <w:pStyle w:val="TOC1"/>
            <w:tabs>
              <w:tab w:val="right" w:leader="dot" w:pos="9350"/>
            </w:tabs>
            <w:rPr>
              <w:rFonts w:asciiTheme="minorHAnsi" w:eastAsiaTheme="minorEastAsia" w:hAnsiTheme="minorHAnsi" w:cstheme="minorBidi"/>
              <w:noProof/>
              <w:sz w:val="22"/>
              <w:szCs w:val="22"/>
            </w:rPr>
          </w:pPr>
          <w:hyperlink w:anchor="_Toc390943710" w:history="1">
            <w:r w:rsidR="000F6445" w:rsidRPr="006D2D48">
              <w:rPr>
                <w:rStyle w:val="Hyperlink"/>
                <w:noProof/>
              </w:rPr>
              <w:t>ARTICLE III.  PURPOSE</w:t>
            </w:r>
            <w:r w:rsidR="000F6445">
              <w:rPr>
                <w:noProof/>
                <w:webHidden/>
              </w:rPr>
              <w:tab/>
            </w:r>
            <w:r w:rsidR="000F6445">
              <w:rPr>
                <w:noProof/>
                <w:webHidden/>
              </w:rPr>
              <w:fldChar w:fldCharType="begin"/>
            </w:r>
            <w:r w:rsidR="000F6445">
              <w:rPr>
                <w:noProof/>
                <w:webHidden/>
              </w:rPr>
              <w:instrText xml:space="preserve"> PAGEREF _Toc390943710 \h </w:instrText>
            </w:r>
            <w:r w:rsidR="000F6445">
              <w:rPr>
                <w:noProof/>
                <w:webHidden/>
              </w:rPr>
            </w:r>
            <w:r w:rsidR="000F6445">
              <w:rPr>
                <w:noProof/>
                <w:webHidden/>
              </w:rPr>
              <w:fldChar w:fldCharType="separate"/>
            </w:r>
            <w:r>
              <w:rPr>
                <w:noProof/>
                <w:webHidden/>
              </w:rPr>
              <w:t>3</w:t>
            </w:r>
            <w:r w:rsidR="000F6445">
              <w:rPr>
                <w:noProof/>
                <w:webHidden/>
              </w:rPr>
              <w:fldChar w:fldCharType="end"/>
            </w:r>
          </w:hyperlink>
        </w:p>
        <w:p w:rsidR="000F6445" w:rsidRDefault="00E90497">
          <w:pPr>
            <w:pStyle w:val="TOC1"/>
            <w:tabs>
              <w:tab w:val="right" w:leader="dot" w:pos="9350"/>
            </w:tabs>
            <w:rPr>
              <w:rFonts w:asciiTheme="minorHAnsi" w:eastAsiaTheme="minorEastAsia" w:hAnsiTheme="minorHAnsi" w:cstheme="minorBidi"/>
              <w:noProof/>
              <w:sz w:val="22"/>
              <w:szCs w:val="22"/>
            </w:rPr>
          </w:pPr>
          <w:hyperlink w:anchor="_Toc390943711" w:history="1">
            <w:r w:rsidR="000F6445" w:rsidRPr="006D2D48">
              <w:rPr>
                <w:rStyle w:val="Hyperlink"/>
                <w:noProof/>
              </w:rPr>
              <w:t>ARTICLE IV.  NON-PARTISAN ACTIVITIES</w:t>
            </w:r>
            <w:r w:rsidR="000F6445">
              <w:rPr>
                <w:noProof/>
                <w:webHidden/>
              </w:rPr>
              <w:tab/>
            </w:r>
            <w:r w:rsidR="000F6445">
              <w:rPr>
                <w:noProof/>
                <w:webHidden/>
              </w:rPr>
              <w:fldChar w:fldCharType="begin"/>
            </w:r>
            <w:r w:rsidR="000F6445">
              <w:rPr>
                <w:noProof/>
                <w:webHidden/>
              </w:rPr>
              <w:instrText xml:space="preserve"> PAGEREF _Toc390943711 \h </w:instrText>
            </w:r>
            <w:r w:rsidR="000F6445">
              <w:rPr>
                <w:noProof/>
                <w:webHidden/>
              </w:rPr>
            </w:r>
            <w:r w:rsidR="000F6445">
              <w:rPr>
                <w:noProof/>
                <w:webHidden/>
              </w:rPr>
              <w:fldChar w:fldCharType="separate"/>
            </w:r>
            <w:r>
              <w:rPr>
                <w:noProof/>
                <w:webHidden/>
              </w:rPr>
              <w:t>3</w:t>
            </w:r>
            <w:r w:rsidR="000F6445">
              <w:rPr>
                <w:noProof/>
                <w:webHidden/>
              </w:rPr>
              <w:fldChar w:fldCharType="end"/>
            </w:r>
          </w:hyperlink>
        </w:p>
        <w:p w:rsidR="000F6445" w:rsidRDefault="00E90497">
          <w:pPr>
            <w:pStyle w:val="TOC1"/>
            <w:tabs>
              <w:tab w:val="right" w:leader="dot" w:pos="9350"/>
            </w:tabs>
            <w:rPr>
              <w:rFonts w:asciiTheme="minorHAnsi" w:eastAsiaTheme="minorEastAsia" w:hAnsiTheme="minorHAnsi" w:cstheme="minorBidi"/>
              <w:noProof/>
              <w:sz w:val="22"/>
              <w:szCs w:val="22"/>
            </w:rPr>
          </w:pPr>
          <w:hyperlink w:anchor="_Toc390943712" w:history="1">
            <w:r w:rsidR="000F6445" w:rsidRPr="006D2D48">
              <w:rPr>
                <w:rStyle w:val="Hyperlink"/>
                <w:noProof/>
              </w:rPr>
              <w:t>ARTICLE V.  MEMBERSHIP</w:t>
            </w:r>
            <w:r w:rsidR="000F6445">
              <w:rPr>
                <w:noProof/>
                <w:webHidden/>
              </w:rPr>
              <w:tab/>
            </w:r>
            <w:r w:rsidR="000F6445">
              <w:rPr>
                <w:noProof/>
                <w:webHidden/>
              </w:rPr>
              <w:fldChar w:fldCharType="begin"/>
            </w:r>
            <w:r w:rsidR="000F6445">
              <w:rPr>
                <w:noProof/>
                <w:webHidden/>
              </w:rPr>
              <w:instrText xml:space="preserve"> PAGEREF _Toc390943712 \h </w:instrText>
            </w:r>
            <w:r w:rsidR="000F6445">
              <w:rPr>
                <w:noProof/>
                <w:webHidden/>
              </w:rPr>
            </w:r>
            <w:r w:rsidR="000F6445">
              <w:rPr>
                <w:noProof/>
                <w:webHidden/>
              </w:rPr>
              <w:fldChar w:fldCharType="separate"/>
            </w:r>
            <w:r>
              <w:rPr>
                <w:noProof/>
                <w:webHidden/>
              </w:rPr>
              <w:t>4</w:t>
            </w:r>
            <w:r w:rsidR="000F6445">
              <w:rPr>
                <w:noProof/>
                <w:webHidden/>
              </w:rPr>
              <w:fldChar w:fldCharType="end"/>
            </w:r>
          </w:hyperlink>
        </w:p>
        <w:p w:rsidR="000F6445" w:rsidRDefault="00E90497">
          <w:pPr>
            <w:pStyle w:val="TOC1"/>
            <w:tabs>
              <w:tab w:val="right" w:leader="dot" w:pos="9350"/>
            </w:tabs>
            <w:rPr>
              <w:rFonts w:asciiTheme="minorHAnsi" w:eastAsiaTheme="minorEastAsia" w:hAnsiTheme="minorHAnsi" w:cstheme="minorBidi"/>
              <w:noProof/>
              <w:sz w:val="22"/>
              <w:szCs w:val="22"/>
            </w:rPr>
          </w:pPr>
          <w:hyperlink w:anchor="_Toc390943713" w:history="1">
            <w:r w:rsidR="000F6445" w:rsidRPr="006D2D48">
              <w:rPr>
                <w:rStyle w:val="Hyperlink"/>
                <w:noProof/>
              </w:rPr>
              <w:t>ARTICLE VI.  DIRECTORS</w:t>
            </w:r>
            <w:r w:rsidR="000F6445">
              <w:rPr>
                <w:noProof/>
                <w:webHidden/>
              </w:rPr>
              <w:tab/>
            </w:r>
            <w:r w:rsidR="000F6445">
              <w:rPr>
                <w:noProof/>
                <w:webHidden/>
              </w:rPr>
              <w:fldChar w:fldCharType="begin"/>
            </w:r>
            <w:r w:rsidR="000F6445">
              <w:rPr>
                <w:noProof/>
                <w:webHidden/>
              </w:rPr>
              <w:instrText xml:space="preserve"> PAGEREF _Toc390943713 \h </w:instrText>
            </w:r>
            <w:r w:rsidR="000F6445">
              <w:rPr>
                <w:noProof/>
                <w:webHidden/>
              </w:rPr>
            </w:r>
            <w:r w:rsidR="000F6445">
              <w:rPr>
                <w:noProof/>
                <w:webHidden/>
              </w:rPr>
              <w:fldChar w:fldCharType="separate"/>
            </w:r>
            <w:r>
              <w:rPr>
                <w:noProof/>
                <w:webHidden/>
              </w:rPr>
              <w:t>4</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14" w:history="1">
            <w:r w:rsidR="000F6445" w:rsidRPr="006D2D48">
              <w:rPr>
                <w:rStyle w:val="Hyperlink"/>
                <w:noProof/>
              </w:rPr>
              <w:t>Section 1.   Number of Directors</w:t>
            </w:r>
            <w:r w:rsidR="000F6445">
              <w:rPr>
                <w:noProof/>
                <w:webHidden/>
              </w:rPr>
              <w:tab/>
            </w:r>
            <w:r w:rsidR="000F6445">
              <w:rPr>
                <w:noProof/>
                <w:webHidden/>
              </w:rPr>
              <w:fldChar w:fldCharType="begin"/>
            </w:r>
            <w:r w:rsidR="000F6445">
              <w:rPr>
                <w:noProof/>
                <w:webHidden/>
              </w:rPr>
              <w:instrText xml:space="preserve"> PAGEREF _Toc390943714 \h </w:instrText>
            </w:r>
            <w:r w:rsidR="000F6445">
              <w:rPr>
                <w:noProof/>
                <w:webHidden/>
              </w:rPr>
            </w:r>
            <w:r w:rsidR="000F6445">
              <w:rPr>
                <w:noProof/>
                <w:webHidden/>
              </w:rPr>
              <w:fldChar w:fldCharType="separate"/>
            </w:r>
            <w:r>
              <w:rPr>
                <w:noProof/>
                <w:webHidden/>
              </w:rPr>
              <w:t>4</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15" w:history="1">
            <w:r w:rsidR="000F6445" w:rsidRPr="006D2D48">
              <w:rPr>
                <w:rStyle w:val="Hyperlink"/>
                <w:rFonts w:asciiTheme="majorHAnsi" w:hAnsiTheme="majorHAnsi"/>
                <w:noProof/>
              </w:rPr>
              <w:t>Section 2.   Powers</w:t>
            </w:r>
            <w:r w:rsidR="000F6445">
              <w:rPr>
                <w:noProof/>
                <w:webHidden/>
              </w:rPr>
              <w:tab/>
            </w:r>
            <w:r w:rsidR="000F6445">
              <w:rPr>
                <w:noProof/>
                <w:webHidden/>
              </w:rPr>
              <w:fldChar w:fldCharType="begin"/>
            </w:r>
            <w:r w:rsidR="000F6445">
              <w:rPr>
                <w:noProof/>
                <w:webHidden/>
              </w:rPr>
              <w:instrText xml:space="preserve"> PAGEREF _Toc390943715 \h </w:instrText>
            </w:r>
            <w:r w:rsidR="000F6445">
              <w:rPr>
                <w:noProof/>
                <w:webHidden/>
              </w:rPr>
            </w:r>
            <w:r w:rsidR="000F6445">
              <w:rPr>
                <w:noProof/>
                <w:webHidden/>
              </w:rPr>
              <w:fldChar w:fldCharType="separate"/>
            </w:r>
            <w:r>
              <w:rPr>
                <w:noProof/>
                <w:webHidden/>
              </w:rPr>
              <w:t>4</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16" w:history="1">
            <w:r w:rsidR="000F6445" w:rsidRPr="006D2D48">
              <w:rPr>
                <w:rStyle w:val="Hyperlink"/>
                <w:noProof/>
              </w:rPr>
              <w:t>Section 3.   Election and Term of Office</w:t>
            </w:r>
            <w:r w:rsidR="000F6445">
              <w:rPr>
                <w:noProof/>
                <w:webHidden/>
              </w:rPr>
              <w:tab/>
            </w:r>
            <w:r w:rsidR="000F6445">
              <w:rPr>
                <w:noProof/>
                <w:webHidden/>
              </w:rPr>
              <w:fldChar w:fldCharType="begin"/>
            </w:r>
            <w:r w:rsidR="000F6445">
              <w:rPr>
                <w:noProof/>
                <w:webHidden/>
              </w:rPr>
              <w:instrText xml:space="preserve"> PAGEREF _Toc390943716 \h </w:instrText>
            </w:r>
            <w:r w:rsidR="000F6445">
              <w:rPr>
                <w:noProof/>
                <w:webHidden/>
              </w:rPr>
            </w:r>
            <w:r w:rsidR="000F6445">
              <w:rPr>
                <w:noProof/>
                <w:webHidden/>
              </w:rPr>
              <w:fldChar w:fldCharType="separate"/>
            </w:r>
            <w:r>
              <w:rPr>
                <w:noProof/>
                <w:webHidden/>
              </w:rPr>
              <w:t>5</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17" w:history="1">
            <w:r w:rsidR="000F6445" w:rsidRPr="006D2D48">
              <w:rPr>
                <w:rStyle w:val="Hyperlink"/>
                <w:noProof/>
              </w:rPr>
              <w:t>Section 4.   Vacancies</w:t>
            </w:r>
            <w:r w:rsidR="000F6445">
              <w:rPr>
                <w:noProof/>
                <w:webHidden/>
              </w:rPr>
              <w:tab/>
            </w:r>
            <w:r w:rsidR="000F6445">
              <w:rPr>
                <w:noProof/>
                <w:webHidden/>
              </w:rPr>
              <w:fldChar w:fldCharType="begin"/>
            </w:r>
            <w:r w:rsidR="000F6445">
              <w:rPr>
                <w:noProof/>
                <w:webHidden/>
              </w:rPr>
              <w:instrText xml:space="preserve"> PAGEREF _Toc390943717 \h </w:instrText>
            </w:r>
            <w:r w:rsidR="000F6445">
              <w:rPr>
                <w:noProof/>
                <w:webHidden/>
              </w:rPr>
            </w:r>
            <w:r w:rsidR="000F6445">
              <w:rPr>
                <w:noProof/>
                <w:webHidden/>
              </w:rPr>
              <w:fldChar w:fldCharType="separate"/>
            </w:r>
            <w:r>
              <w:rPr>
                <w:noProof/>
                <w:webHidden/>
              </w:rPr>
              <w:t>5</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18" w:history="1">
            <w:r w:rsidR="000F6445" w:rsidRPr="006D2D48">
              <w:rPr>
                <w:rStyle w:val="Hyperlink"/>
                <w:noProof/>
              </w:rPr>
              <w:t>Section 5.   Attendance</w:t>
            </w:r>
            <w:r w:rsidR="000F6445">
              <w:rPr>
                <w:noProof/>
                <w:webHidden/>
              </w:rPr>
              <w:tab/>
            </w:r>
            <w:r w:rsidR="000F6445">
              <w:rPr>
                <w:noProof/>
                <w:webHidden/>
              </w:rPr>
              <w:fldChar w:fldCharType="begin"/>
            </w:r>
            <w:r w:rsidR="000F6445">
              <w:rPr>
                <w:noProof/>
                <w:webHidden/>
              </w:rPr>
              <w:instrText xml:space="preserve"> PAGEREF _Toc390943718 \h </w:instrText>
            </w:r>
            <w:r w:rsidR="000F6445">
              <w:rPr>
                <w:noProof/>
                <w:webHidden/>
              </w:rPr>
            </w:r>
            <w:r w:rsidR="000F6445">
              <w:rPr>
                <w:noProof/>
                <w:webHidden/>
              </w:rPr>
              <w:fldChar w:fldCharType="separate"/>
            </w:r>
            <w:r>
              <w:rPr>
                <w:noProof/>
                <w:webHidden/>
              </w:rPr>
              <w:t>6</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19" w:history="1">
            <w:r w:rsidR="000F6445" w:rsidRPr="006D2D48">
              <w:rPr>
                <w:rStyle w:val="Hyperlink"/>
                <w:noProof/>
              </w:rPr>
              <w:t>Section 6.   Place of Meetings</w:t>
            </w:r>
            <w:r w:rsidR="000F6445">
              <w:rPr>
                <w:noProof/>
                <w:webHidden/>
              </w:rPr>
              <w:tab/>
            </w:r>
            <w:r w:rsidR="000F6445">
              <w:rPr>
                <w:noProof/>
                <w:webHidden/>
              </w:rPr>
              <w:fldChar w:fldCharType="begin"/>
            </w:r>
            <w:r w:rsidR="000F6445">
              <w:rPr>
                <w:noProof/>
                <w:webHidden/>
              </w:rPr>
              <w:instrText xml:space="preserve"> PAGEREF _Toc390943719 \h </w:instrText>
            </w:r>
            <w:r w:rsidR="000F6445">
              <w:rPr>
                <w:noProof/>
                <w:webHidden/>
              </w:rPr>
            </w:r>
            <w:r w:rsidR="000F6445">
              <w:rPr>
                <w:noProof/>
                <w:webHidden/>
              </w:rPr>
              <w:fldChar w:fldCharType="separate"/>
            </w:r>
            <w:r>
              <w:rPr>
                <w:noProof/>
                <w:webHidden/>
              </w:rPr>
              <w:t>6</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20" w:history="1">
            <w:r w:rsidR="000F6445" w:rsidRPr="006D2D48">
              <w:rPr>
                <w:rStyle w:val="Hyperlink"/>
                <w:noProof/>
              </w:rPr>
              <w:t>Section 7.   Special Meetings</w:t>
            </w:r>
            <w:r w:rsidR="000F6445">
              <w:rPr>
                <w:noProof/>
                <w:webHidden/>
              </w:rPr>
              <w:tab/>
            </w:r>
            <w:r w:rsidR="000F6445">
              <w:rPr>
                <w:noProof/>
                <w:webHidden/>
              </w:rPr>
              <w:fldChar w:fldCharType="begin"/>
            </w:r>
            <w:r w:rsidR="000F6445">
              <w:rPr>
                <w:noProof/>
                <w:webHidden/>
              </w:rPr>
              <w:instrText xml:space="preserve"> PAGEREF _Toc390943720 \h </w:instrText>
            </w:r>
            <w:r w:rsidR="000F6445">
              <w:rPr>
                <w:noProof/>
                <w:webHidden/>
              </w:rPr>
            </w:r>
            <w:r w:rsidR="000F6445">
              <w:rPr>
                <w:noProof/>
                <w:webHidden/>
              </w:rPr>
              <w:fldChar w:fldCharType="separate"/>
            </w:r>
            <w:r>
              <w:rPr>
                <w:noProof/>
                <w:webHidden/>
              </w:rPr>
              <w:t>6</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21" w:history="1">
            <w:r w:rsidR="000F6445" w:rsidRPr="006D2D48">
              <w:rPr>
                <w:rStyle w:val="Hyperlink"/>
                <w:noProof/>
              </w:rPr>
              <w:t>Section 8.   Quorum</w:t>
            </w:r>
            <w:r w:rsidR="000F6445">
              <w:rPr>
                <w:noProof/>
                <w:webHidden/>
              </w:rPr>
              <w:tab/>
            </w:r>
            <w:r w:rsidR="000F6445">
              <w:rPr>
                <w:noProof/>
                <w:webHidden/>
              </w:rPr>
              <w:fldChar w:fldCharType="begin"/>
            </w:r>
            <w:r w:rsidR="000F6445">
              <w:rPr>
                <w:noProof/>
                <w:webHidden/>
              </w:rPr>
              <w:instrText xml:space="preserve"> PAGEREF _Toc390943721 \h </w:instrText>
            </w:r>
            <w:r w:rsidR="000F6445">
              <w:rPr>
                <w:noProof/>
                <w:webHidden/>
              </w:rPr>
            </w:r>
            <w:r w:rsidR="000F6445">
              <w:rPr>
                <w:noProof/>
                <w:webHidden/>
              </w:rPr>
              <w:fldChar w:fldCharType="separate"/>
            </w:r>
            <w:r>
              <w:rPr>
                <w:noProof/>
                <w:webHidden/>
              </w:rPr>
              <w:t>7</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22" w:history="1">
            <w:r w:rsidR="000F6445" w:rsidRPr="006D2D48">
              <w:rPr>
                <w:rStyle w:val="Hyperlink"/>
                <w:noProof/>
              </w:rPr>
              <w:t>Section 9.   Adjournment</w:t>
            </w:r>
            <w:r w:rsidR="000F6445">
              <w:rPr>
                <w:noProof/>
                <w:webHidden/>
              </w:rPr>
              <w:tab/>
            </w:r>
            <w:r w:rsidR="000F6445">
              <w:rPr>
                <w:noProof/>
                <w:webHidden/>
              </w:rPr>
              <w:fldChar w:fldCharType="begin"/>
            </w:r>
            <w:r w:rsidR="000F6445">
              <w:rPr>
                <w:noProof/>
                <w:webHidden/>
              </w:rPr>
              <w:instrText xml:space="preserve"> PAGEREF _Toc390943722 \h </w:instrText>
            </w:r>
            <w:r w:rsidR="000F6445">
              <w:rPr>
                <w:noProof/>
                <w:webHidden/>
              </w:rPr>
            </w:r>
            <w:r w:rsidR="000F6445">
              <w:rPr>
                <w:noProof/>
                <w:webHidden/>
              </w:rPr>
              <w:fldChar w:fldCharType="separate"/>
            </w:r>
            <w:r>
              <w:rPr>
                <w:noProof/>
                <w:webHidden/>
              </w:rPr>
              <w:t>7</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23" w:history="1">
            <w:r w:rsidR="000F6445" w:rsidRPr="006D2D48">
              <w:rPr>
                <w:rStyle w:val="Hyperlink"/>
                <w:noProof/>
              </w:rPr>
              <w:t>Section 10.   Standard of Conduct</w:t>
            </w:r>
            <w:r w:rsidR="000F6445">
              <w:rPr>
                <w:noProof/>
                <w:webHidden/>
              </w:rPr>
              <w:tab/>
            </w:r>
            <w:r w:rsidR="000F6445">
              <w:rPr>
                <w:noProof/>
                <w:webHidden/>
              </w:rPr>
              <w:fldChar w:fldCharType="begin"/>
            </w:r>
            <w:r w:rsidR="000F6445">
              <w:rPr>
                <w:noProof/>
                <w:webHidden/>
              </w:rPr>
              <w:instrText xml:space="preserve"> PAGEREF _Toc390943723 \h </w:instrText>
            </w:r>
            <w:r w:rsidR="000F6445">
              <w:rPr>
                <w:noProof/>
                <w:webHidden/>
              </w:rPr>
            </w:r>
            <w:r w:rsidR="000F6445">
              <w:rPr>
                <w:noProof/>
                <w:webHidden/>
              </w:rPr>
              <w:fldChar w:fldCharType="separate"/>
            </w:r>
            <w:r>
              <w:rPr>
                <w:noProof/>
                <w:webHidden/>
              </w:rPr>
              <w:t>7</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24" w:history="1">
            <w:r w:rsidR="000F6445" w:rsidRPr="006D2D48">
              <w:rPr>
                <w:rStyle w:val="Hyperlink"/>
                <w:noProof/>
              </w:rPr>
              <w:t>Section 11.   Removal</w:t>
            </w:r>
            <w:r w:rsidR="000F6445">
              <w:rPr>
                <w:noProof/>
                <w:webHidden/>
              </w:rPr>
              <w:tab/>
            </w:r>
            <w:r w:rsidR="000F6445">
              <w:rPr>
                <w:noProof/>
                <w:webHidden/>
              </w:rPr>
              <w:fldChar w:fldCharType="begin"/>
            </w:r>
            <w:r w:rsidR="000F6445">
              <w:rPr>
                <w:noProof/>
                <w:webHidden/>
              </w:rPr>
              <w:instrText xml:space="preserve"> PAGEREF _Toc390943724 \h </w:instrText>
            </w:r>
            <w:r w:rsidR="000F6445">
              <w:rPr>
                <w:noProof/>
                <w:webHidden/>
              </w:rPr>
            </w:r>
            <w:r w:rsidR="000F6445">
              <w:rPr>
                <w:noProof/>
                <w:webHidden/>
              </w:rPr>
              <w:fldChar w:fldCharType="separate"/>
            </w:r>
            <w:r>
              <w:rPr>
                <w:noProof/>
                <w:webHidden/>
              </w:rPr>
              <w:t>7</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25" w:history="1">
            <w:r w:rsidR="000F6445" w:rsidRPr="006D2D48">
              <w:rPr>
                <w:rStyle w:val="Hyperlink"/>
                <w:noProof/>
              </w:rPr>
              <w:t>Section 12.   Compensation</w:t>
            </w:r>
            <w:r w:rsidR="000F6445">
              <w:rPr>
                <w:noProof/>
                <w:webHidden/>
              </w:rPr>
              <w:tab/>
            </w:r>
            <w:r w:rsidR="000F6445">
              <w:rPr>
                <w:noProof/>
                <w:webHidden/>
              </w:rPr>
              <w:fldChar w:fldCharType="begin"/>
            </w:r>
            <w:r w:rsidR="000F6445">
              <w:rPr>
                <w:noProof/>
                <w:webHidden/>
              </w:rPr>
              <w:instrText xml:space="preserve"> PAGEREF _Toc390943725 \h </w:instrText>
            </w:r>
            <w:r w:rsidR="000F6445">
              <w:rPr>
                <w:noProof/>
                <w:webHidden/>
              </w:rPr>
            </w:r>
            <w:r w:rsidR="000F6445">
              <w:rPr>
                <w:noProof/>
                <w:webHidden/>
              </w:rPr>
              <w:fldChar w:fldCharType="separate"/>
            </w:r>
            <w:r>
              <w:rPr>
                <w:noProof/>
                <w:webHidden/>
              </w:rPr>
              <w:t>7</w:t>
            </w:r>
            <w:r w:rsidR="000F6445">
              <w:rPr>
                <w:noProof/>
                <w:webHidden/>
              </w:rPr>
              <w:fldChar w:fldCharType="end"/>
            </w:r>
          </w:hyperlink>
        </w:p>
        <w:p w:rsidR="000F6445" w:rsidRDefault="00E90497">
          <w:pPr>
            <w:pStyle w:val="TOC1"/>
            <w:tabs>
              <w:tab w:val="right" w:leader="dot" w:pos="9350"/>
            </w:tabs>
            <w:rPr>
              <w:rFonts w:asciiTheme="minorHAnsi" w:eastAsiaTheme="minorEastAsia" w:hAnsiTheme="minorHAnsi" w:cstheme="minorBidi"/>
              <w:noProof/>
              <w:sz w:val="22"/>
              <w:szCs w:val="22"/>
            </w:rPr>
          </w:pPr>
          <w:hyperlink w:anchor="_Toc390943726" w:history="1">
            <w:r w:rsidR="000F6445" w:rsidRPr="006D2D48">
              <w:rPr>
                <w:rStyle w:val="Hyperlink"/>
                <w:noProof/>
              </w:rPr>
              <w:t>ARTICLE VII.  OFFICERS</w:t>
            </w:r>
            <w:r w:rsidR="000F6445">
              <w:rPr>
                <w:noProof/>
                <w:webHidden/>
              </w:rPr>
              <w:tab/>
            </w:r>
            <w:r w:rsidR="000F6445">
              <w:rPr>
                <w:noProof/>
                <w:webHidden/>
              </w:rPr>
              <w:fldChar w:fldCharType="begin"/>
            </w:r>
            <w:r w:rsidR="000F6445">
              <w:rPr>
                <w:noProof/>
                <w:webHidden/>
              </w:rPr>
              <w:instrText xml:space="preserve"> PAGEREF _Toc390943726 \h </w:instrText>
            </w:r>
            <w:r w:rsidR="000F6445">
              <w:rPr>
                <w:noProof/>
                <w:webHidden/>
              </w:rPr>
            </w:r>
            <w:r w:rsidR="000F6445">
              <w:rPr>
                <w:noProof/>
                <w:webHidden/>
              </w:rPr>
              <w:fldChar w:fldCharType="separate"/>
            </w:r>
            <w:r>
              <w:rPr>
                <w:noProof/>
                <w:webHidden/>
              </w:rPr>
              <w:t>8</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27" w:history="1">
            <w:r w:rsidR="000F6445" w:rsidRPr="006D2D48">
              <w:rPr>
                <w:rStyle w:val="Hyperlink"/>
                <w:noProof/>
              </w:rPr>
              <w:t>Section 1.   Officers</w:t>
            </w:r>
            <w:r w:rsidR="000F6445">
              <w:rPr>
                <w:noProof/>
                <w:webHidden/>
              </w:rPr>
              <w:tab/>
            </w:r>
            <w:r w:rsidR="000F6445">
              <w:rPr>
                <w:noProof/>
                <w:webHidden/>
              </w:rPr>
              <w:fldChar w:fldCharType="begin"/>
            </w:r>
            <w:r w:rsidR="000F6445">
              <w:rPr>
                <w:noProof/>
                <w:webHidden/>
              </w:rPr>
              <w:instrText xml:space="preserve"> PAGEREF _Toc390943727 \h </w:instrText>
            </w:r>
            <w:r w:rsidR="000F6445">
              <w:rPr>
                <w:noProof/>
                <w:webHidden/>
              </w:rPr>
            </w:r>
            <w:r w:rsidR="000F6445">
              <w:rPr>
                <w:noProof/>
                <w:webHidden/>
              </w:rPr>
              <w:fldChar w:fldCharType="separate"/>
            </w:r>
            <w:r>
              <w:rPr>
                <w:noProof/>
                <w:webHidden/>
              </w:rPr>
              <w:t>8</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28" w:history="1">
            <w:r w:rsidR="000F6445" w:rsidRPr="006D2D48">
              <w:rPr>
                <w:rStyle w:val="Hyperlink"/>
                <w:noProof/>
              </w:rPr>
              <w:t>Section 2.   Election and Term of Office</w:t>
            </w:r>
            <w:r w:rsidR="000F6445">
              <w:rPr>
                <w:noProof/>
                <w:webHidden/>
              </w:rPr>
              <w:tab/>
            </w:r>
            <w:r w:rsidR="000F6445">
              <w:rPr>
                <w:noProof/>
                <w:webHidden/>
              </w:rPr>
              <w:fldChar w:fldCharType="begin"/>
            </w:r>
            <w:r w:rsidR="000F6445">
              <w:rPr>
                <w:noProof/>
                <w:webHidden/>
              </w:rPr>
              <w:instrText xml:space="preserve"> PAGEREF _Toc390943728 \h </w:instrText>
            </w:r>
            <w:r w:rsidR="000F6445">
              <w:rPr>
                <w:noProof/>
                <w:webHidden/>
              </w:rPr>
            </w:r>
            <w:r w:rsidR="000F6445">
              <w:rPr>
                <w:noProof/>
                <w:webHidden/>
              </w:rPr>
              <w:fldChar w:fldCharType="separate"/>
            </w:r>
            <w:r>
              <w:rPr>
                <w:noProof/>
                <w:webHidden/>
              </w:rPr>
              <w:t>8</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29" w:history="1">
            <w:r w:rsidR="000F6445" w:rsidRPr="006D2D48">
              <w:rPr>
                <w:rStyle w:val="Hyperlink"/>
                <w:noProof/>
              </w:rPr>
              <w:t>Section 3.   Chair of the Board</w:t>
            </w:r>
            <w:r w:rsidR="000F6445">
              <w:rPr>
                <w:noProof/>
                <w:webHidden/>
              </w:rPr>
              <w:tab/>
            </w:r>
            <w:r w:rsidR="000F6445">
              <w:rPr>
                <w:noProof/>
                <w:webHidden/>
              </w:rPr>
              <w:fldChar w:fldCharType="begin"/>
            </w:r>
            <w:r w:rsidR="000F6445">
              <w:rPr>
                <w:noProof/>
                <w:webHidden/>
              </w:rPr>
              <w:instrText xml:space="preserve"> PAGEREF _Toc390943729 \h </w:instrText>
            </w:r>
            <w:r w:rsidR="000F6445">
              <w:rPr>
                <w:noProof/>
                <w:webHidden/>
              </w:rPr>
            </w:r>
            <w:r w:rsidR="000F6445">
              <w:rPr>
                <w:noProof/>
                <w:webHidden/>
              </w:rPr>
              <w:fldChar w:fldCharType="separate"/>
            </w:r>
            <w:r>
              <w:rPr>
                <w:noProof/>
                <w:webHidden/>
              </w:rPr>
              <w:t>8</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30" w:history="1">
            <w:r w:rsidR="000F6445" w:rsidRPr="006D2D48">
              <w:rPr>
                <w:rStyle w:val="Hyperlink"/>
                <w:noProof/>
              </w:rPr>
              <w:t>Section 4.   Vice Chair</w:t>
            </w:r>
            <w:r w:rsidR="000F6445">
              <w:rPr>
                <w:noProof/>
                <w:webHidden/>
              </w:rPr>
              <w:tab/>
            </w:r>
            <w:r w:rsidR="000F6445">
              <w:rPr>
                <w:noProof/>
                <w:webHidden/>
              </w:rPr>
              <w:fldChar w:fldCharType="begin"/>
            </w:r>
            <w:r w:rsidR="000F6445">
              <w:rPr>
                <w:noProof/>
                <w:webHidden/>
              </w:rPr>
              <w:instrText xml:space="preserve"> PAGEREF _Toc390943730 \h </w:instrText>
            </w:r>
            <w:r w:rsidR="000F6445">
              <w:rPr>
                <w:noProof/>
                <w:webHidden/>
              </w:rPr>
            </w:r>
            <w:r w:rsidR="000F6445">
              <w:rPr>
                <w:noProof/>
                <w:webHidden/>
              </w:rPr>
              <w:fldChar w:fldCharType="separate"/>
            </w:r>
            <w:r>
              <w:rPr>
                <w:noProof/>
                <w:webHidden/>
              </w:rPr>
              <w:t>8</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31" w:history="1">
            <w:r w:rsidR="000F6445" w:rsidRPr="006D2D48">
              <w:rPr>
                <w:rStyle w:val="Hyperlink"/>
                <w:noProof/>
              </w:rPr>
              <w:t>Section 5.   Secretary</w:t>
            </w:r>
            <w:r w:rsidR="000F6445">
              <w:rPr>
                <w:noProof/>
                <w:webHidden/>
              </w:rPr>
              <w:tab/>
            </w:r>
            <w:r w:rsidR="000F6445">
              <w:rPr>
                <w:noProof/>
                <w:webHidden/>
              </w:rPr>
              <w:fldChar w:fldCharType="begin"/>
            </w:r>
            <w:r w:rsidR="000F6445">
              <w:rPr>
                <w:noProof/>
                <w:webHidden/>
              </w:rPr>
              <w:instrText xml:space="preserve"> PAGEREF _Toc390943731 \h </w:instrText>
            </w:r>
            <w:r w:rsidR="000F6445">
              <w:rPr>
                <w:noProof/>
                <w:webHidden/>
              </w:rPr>
            </w:r>
            <w:r w:rsidR="000F6445">
              <w:rPr>
                <w:noProof/>
                <w:webHidden/>
              </w:rPr>
              <w:fldChar w:fldCharType="separate"/>
            </w:r>
            <w:r>
              <w:rPr>
                <w:noProof/>
                <w:webHidden/>
              </w:rPr>
              <w:t>8</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32" w:history="1">
            <w:r w:rsidR="000F6445" w:rsidRPr="006D2D48">
              <w:rPr>
                <w:rStyle w:val="Hyperlink"/>
                <w:noProof/>
              </w:rPr>
              <w:t>Section 6.   Treasurer</w:t>
            </w:r>
            <w:r w:rsidR="000F6445">
              <w:rPr>
                <w:noProof/>
                <w:webHidden/>
              </w:rPr>
              <w:tab/>
            </w:r>
            <w:r w:rsidR="000F6445">
              <w:rPr>
                <w:noProof/>
                <w:webHidden/>
              </w:rPr>
              <w:fldChar w:fldCharType="begin"/>
            </w:r>
            <w:r w:rsidR="000F6445">
              <w:rPr>
                <w:noProof/>
                <w:webHidden/>
              </w:rPr>
              <w:instrText xml:space="preserve"> PAGEREF _Toc390943732 \h </w:instrText>
            </w:r>
            <w:r w:rsidR="000F6445">
              <w:rPr>
                <w:noProof/>
                <w:webHidden/>
              </w:rPr>
            </w:r>
            <w:r w:rsidR="000F6445">
              <w:rPr>
                <w:noProof/>
                <w:webHidden/>
              </w:rPr>
              <w:fldChar w:fldCharType="separate"/>
            </w:r>
            <w:r>
              <w:rPr>
                <w:noProof/>
                <w:webHidden/>
              </w:rPr>
              <w:t>9</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33" w:history="1">
            <w:r w:rsidR="000F6445" w:rsidRPr="006D2D48">
              <w:rPr>
                <w:rStyle w:val="Hyperlink"/>
                <w:noProof/>
              </w:rPr>
              <w:t>Section 7.   Immediate Past Chair</w:t>
            </w:r>
            <w:r w:rsidR="000F6445">
              <w:rPr>
                <w:noProof/>
                <w:webHidden/>
              </w:rPr>
              <w:tab/>
            </w:r>
            <w:r w:rsidR="000F6445">
              <w:rPr>
                <w:noProof/>
                <w:webHidden/>
              </w:rPr>
              <w:fldChar w:fldCharType="begin"/>
            </w:r>
            <w:r w:rsidR="000F6445">
              <w:rPr>
                <w:noProof/>
                <w:webHidden/>
              </w:rPr>
              <w:instrText xml:space="preserve"> PAGEREF _Toc390943733 \h </w:instrText>
            </w:r>
            <w:r w:rsidR="000F6445">
              <w:rPr>
                <w:noProof/>
                <w:webHidden/>
              </w:rPr>
            </w:r>
            <w:r w:rsidR="000F6445">
              <w:rPr>
                <w:noProof/>
                <w:webHidden/>
              </w:rPr>
              <w:fldChar w:fldCharType="separate"/>
            </w:r>
            <w:r>
              <w:rPr>
                <w:noProof/>
                <w:webHidden/>
              </w:rPr>
              <w:t>9</w:t>
            </w:r>
            <w:r w:rsidR="000F6445">
              <w:rPr>
                <w:noProof/>
                <w:webHidden/>
              </w:rPr>
              <w:fldChar w:fldCharType="end"/>
            </w:r>
          </w:hyperlink>
        </w:p>
        <w:p w:rsidR="000F6445" w:rsidRDefault="00E90497">
          <w:pPr>
            <w:pStyle w:val="TOC1"/>
            <w:tabs>
              <w:tab w:val="right" w:leader="dot" w:pos="9350"/>
            </w:tabs>
            <w:rPr>
              <w:rFonts w:asciiTheme="minorHAnsi" w:eastAsiaTheme="minorEastAsia" w:hAnsiTheme="minorHAnsi" w:cstheme="minorBidi"/>
              <w:noProof/>
              <w:sz w:val="22"/>
              <w:szCs w:val="22"/>
            </w:rPr>
          </w:pPr>
          <w:hyperlink w:anchor="_Toc390943734" w:history="1">
            <w:r w:rsidR="000F6445" w:rsidRPr="006D2D48">
              <w:rPr>
                <w:rStyle w:val="Hyperlink"/>
                <w:noProof/>
              </w:rPr>
              <w:t xml:space="preserve">ARTICLE VIII.  </w:t>
            </w:r>
            <w:r w:rsidR="000F6445" w:rsidRPr="006D2D48">
              <w:rPr>
                <w:rStyle w:val="Hyperlink"/>
                <w:rFonts w:cs="Garamond"/>
                <w:noProof/>
              </w:rPr>
              <w:t>COMMITTEES</w:t>
            </w:r>
            <w:r w:rsidR="000F6445">
              <w:rPr>
                <w:noProof/>
                <w:webHidden/>
              </w:rPr>
              <w:tab/>
            </w:r>
            <w:r w:rsidR="000F6445">
              <w:rPr>
                <w:noProof/>
                <w:webHidden/>
              </w:rPr>
              <w:fldChar w:fldCharType="begin"/>
            </w:r>
            <w:r w:rsidR="000F6445">
              <w:rPr>
                <w:noProof/>
                <w:webHidden/>
              </w:rPr>
              <w:instrText xml:space="preserve"> PAGEREF _Toc390943734 \h </w:instrText>
            </w:r>
            <w:r w:rsidR="000F6445">
              <w:rPr>
                <w:noProof/>
                <w:webHidden/>
              </w:rPr>
            </w:r>
            <w:r w:rsidR="000F6445">
              <w:rPr>
                <w:noProof/>
                <w:webHidden/>
              </w:rPr>
              <w:fldChar w:fldCharType="separate"/>
            </w:r>
            <w:r>
              <w:rPr>
                <w:noProof/>
                <w:webHidden/>
              </w:rPr>
              <w:t>9</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35" w:history="1">
            <w:r w:rsidR="000F6445" w:rsidRPr="006D2D48">
              <w:rPr>
                <w:rStyle w:val="Hyperlink"/>
                <w:noProof/>
              </w:rPr>
              <w:t>Section 1.   Committees</w:t>
            </w:r>
            <w:r w:rsidR="000F6445">
              <w:rPr>
                <w:noProof/>
                <w:webHidden/>
              </w:rPr>
              <w:tab/>
            </w:r>
            <w:r w:rsidR="000F6445">
              <w:rPr>
                <w:noProof/>
                <w:webHidden/>
              </w:rPr>
              <w:fldChar w:fldCharType="begin"/>
            </w:r>
            <w:r w:rsidR="000F6445">
              <w:rPr>
                <w:noProof/>
                <w:webHidden/>
              </w:rPr>
              <w:instrText xml:space="preserve"> PAGEREF _Toc390943735 \h </w:instrText>
            </w:r>
            <w:r w:rsidR="000F6445">
              <w:rPr>
                <w:noProof/>
                <w:webHidden/>
              </w:rPr>
            </w:r>
            <w:r w:rsidR="000F6445">
              <w:rPr>
                <w:noProof/>
                <w:webHidden/>
              </w:rPr>
              <w:fldChar w:fldCharType="separate"/>
            </w:r>
            <w:r>
              <w:rPr>
                <w:noProof/>
                <w:webHidden/>
              </w:rPr>
              <w:t>9</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36" w:history="1">
            <w:r w:rsidR="000F6445" w:rsidRPr="006D2D48">
              <w:rPr>
                <w:rStyle w:val="Hyperlink"/>
                <w:noProof/>
              </w:rPr>
              <w:t>Section 2.   Executive Committee</w:t>
            </w:r>
            <w:r w:rsidR="000F6445">
              <w:rPr>
                <w:noProof/>
                <w:webHidden/>
              </w:rPr>
              <w:tab/>
            </w:r>
            <w:r w:rsidR="000F6445">
              <w:rPr>
                <w:noProof/>
                <w:webHidden/>
              </w:rPr>
              <w:fldChar w:fldCharType="begin"/>
            </w:r>
            <w:r w:rsidR="000F6445">
              <w:rPr>
                <w:noProof/>
                <w:webHidden/>
              </w:rPr>
              <w:instrText xml:space="preserve"> PAGEREF _Toc390943736 \h </w:instrText>
            </w:r>
            <w:r w:rsidR="000F6445">
              <w:rPr>
                <w:noProof/>
                <w:webHidden/>
              </w:rPr>
            </w:r>
            <w:r w:rsidR="000F6445">
              <w:rPr>
                <w:noProof/>
                <w:webHidden/>
              </w:rPr>
              <w:fldChar w:fldCharType="separate"/>
            </w:r>
            <w:r>
              <w:rPr>
                <w:noProof/>
                <w:webHidden/>
              </w:rPr>
              <w:t>10</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37" w:history="1">
            <w:r w:rsidR="000F6445" w:rsidRPr="006D2D48">
              <w:rPr>
                <w:rStyle w:val="Hyperlink"/>
                <w:noProof/>
              </w:rPr>
              <w:t>Section 3.   Governance Committee</w:t>
            </w:r>
            <w:r w:rsidR="000F6445">
              <w:rPr>
                <w:noProof/>
                <w:webHidden/>
              </w:rPr>
              <w:tab/>
            </w:r>
            <w:r w:rsidR="000F6445">
              <w:rPr>
                <w:noProof/>
                <w:webHidden/>
              </w:rPr>
              <w:fldChar w:fldCharType="begin"/>
            </w:r>
            <w:r w:rsidR="000F6445">
              <w:rPr>
                <w:noProof/>
                <w:webHidden/>
              </w:rPr>
              <w:instrText xml:space="preserve"> PAGEREF _Toc390943737 \h </w:instrText>
            </w:r>
            <w:r w:rsidR="000F6445">
              <w:rPr>
                <w:noProof/>
                <w:webHidden/>
              </w:rPr>
            </w:r>
            <w:r w:rsidR="000F6445">
              <w:rPr>
                <w:noProof/>
                <w:webHidden/>
              </w:rPr>
              <w:fldChar w:fldCharType="separate"/>
            </w:r>
            <w:r>
              <w:rPr>
                <w:noProof/>
                <w:webHidden/>
              </w:rPr>
              <w:t>10</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38" w:history="1">
            <w:r w:rsidR="000F6445" w:rsidRPr="006D2D48">
              <w:rPr>
                <w:rStyle w:val="Hyperlink"/>
                <w:noProof/>
              </w:rPr>
              <w:t>Section 4.   Meetings</w:t>
            </w:r>
            <w:r w:rsidR="000F6445">
              <w:rPr>
                <w:noProof/>
                <w:webHidden/>
              </w:rPr>
              <w:tab/>
            </w:r>
            <w:r w:rsidR="000F6445">
              <w:rPr>
                <w:noProof/>
                <w:webHidden/>
              </w:rPr>
              <w:fldChar w:fldCharType="begin"/>
            </w:r>
            <w:r w:rsidR="000F6445">
              <w:rPr>
                <w:noProof/>
                <w:webHidden/>
              </w:rPr>
              <w:instrText xml:space="preserve"> PAGEREF _Toc390943738 \h </w:instrText>
            </w:r>
            <w:r w:rsidR="000F6445">
              <w:rPr>
                <w:noProof/>
                <w:webHidden/>
              </w:rPr>
            </w:r>
            <w:r w:rsidR="000F6445">
              <w:rPr>
                <w:noProof/>
                <w:webHidden/>
              </w:rPr>
              <w:fldChar w:fldCharType="separate"/>
            </w:r>
            <w:r>
              <w:rPr>
                <w:noProof/>
                <w:webHidden/>
              </w:rPr>
              <w:t>10</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39" w:history="1">
            <w:r w:rsidR="000F6445" w:rsidRPr="006D2D48">
              <w:rPr>
                <w:rStyle w:val="Hyperlink"/>
                <w:noProof/>
              </w:rPr>
              <w:t>Section 5.   Auxiliary Groups</w:t>
            </w:r>
            <w:r w:rsidR="000F6445">
              <w:rPr>
                <w:noProof/>
                <w:webHidden/>
              </w:rPr>
              <w:tab/>
            </w:r>
            <w:r w:rsidR="000F6445">
              <w:rPr>
                <w:noProof/>
                <w:webHidden/>
              </w:rPr>
              <w:fldChar w:fldCharType="begin"/>
            </w:r>
            <w:r w:rsidR="000F6445">
              <w:rPr>
                <w:noProof/>
                <w:webHidden/>
              </w:rPr>
              <w:instrText xml:space="preserve"> PAGEREF _Toc390943739 \h </w:instrText>
            </w:r>
            <w:r w:rsidR="000F6445">
              <w:rPr>
                <w:noProof/>
                <w:webHidden/>
              </w:rPr>
            </w:r>
            <w:r w:rsidR="000F6445">
              <w:rPr>
                <w:noProof/>
                <w:webHidden/>
              </w:rPr>
              <w:fldChar w:fldCharType="separate"/>
            </w:r>
            <w:r>
              <w:rPr>
                <w:noProof/>
                <w:webHidden/>
              </w:rPr>
              <w:t>10</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40" w:history="1">
            <w:r w:rsidR="000F6445" w:rsidRPr="006D2D48">
              <w:rPr>
                <w:rStyle w:val="Hyperlink"/>
                <w:noProof/>
              </w:rPr>
              <w:t>Section 6.   Community Ambassadors Council</w:t>
            </w:r>
            <w:r w:rsidR="000F6445">
              <w:rPr>
                <w:noProof/>
                <w:webHidden/>
              </w:rPr>
              <w:tab/>
            </w:r>
            <w:r w:rsidR="000F6445">
              <w:rPr>
                <w:noProof/>
                <w:webHidden/>
              </w:rPr>
              <w:fldChar w:fldCharType="begin"/>
            </w:r>
            <w:r w:rsidR="000F6445">
              <w:rPr>
                <w:noProof/>
                <w:webHidden/>
              </w:rPr>
              <w:instrText xml:space="preserve"> PAGEREF _Toc390943740 \h </w:instrText>
            </w:r>
            <w:r w:rsidR="000F6445">
              <w:rPr>
                <w:noProof/>
                <w:webHidden/>
              </w:rPr>
            </w:r>
            <w:r w:rsidR="000F6445">
              <w:rPr>
                <w:noProof/>
                <w:webHidden/>
              </w:rPr>
              <w:fldChar w:fldCharType="separate"/>
            </w:r>
            <w:r>
              <w:rPr>
                <w:noProof/>
                <w:webHidden/>
              </w:rPr>
              <w:t>11</w:t>
            </w:r>
            <w:r w:rsidR="000F6445">
              <w:rPr>
                <w:noProof/>
                <w:webHidden/>
              </w:rPr>
              <w:fldChar w:fldCharType="end"/>
            </w:r>
          </w:hyperlink>
        </w:p>
        <w:p w:rsidR="000F6445" w:rsidRDefault="00E90497">
          <w:pPr>
            <w:pStyle w:val="TOC1"/>
            <w:tabs>
              <w:tab w:val="right" w:leader="dot" w:pos="9350"/>
            </w:tabs>
            <w:rPr>
              <w:rFonts w:asciiTheme="minorHAnsi" w:eastAsiaTheme="minorEastAsia" w:hAnsiTheme="minorHAnsi" w:cstheme="minorBidi"/>
              <w:noProof/>
              <w:sz w:val="22"/>
              <w:szCs w:val="22"/>
            </w:rPr>
          </w:pPr>
          <w:hyperlink w:anchor="_Toc390943741" w:history="1">
            <w:r w:rsidR="000F6445" w:rsidRPr="006D2D48">
              <w:rPr>
                <w:rStyle w:val="Hyperlink"/>
                <w:noProof/>
              </w:rPr>
              <w:t>ARTICLE IX.  RECORDS AND REPORTS</w:t>
            </w:r>
            <w:r w:rsidR="000F6445">
              <w:rPr>
                <w:noProof/>
                <w:webHidden/>
              </w:rPr>
              <w:tab/>
            </w:r>
            <w:r w:rsidR="000F6445">
              <w:rPr>
                <w:noProof/>
                <w:webHidden/>
              </w:rPr>
              <w:fldChar w:fldCharType="begin"/>
            </w:r>
            <w:r w:rsidR="000F6445">
              <w:rPr>
                <w:noProof/>
                <w:webHidden/>
              </w:rPr>
              <w:instrText xml:space="preserve"> PAGEREF _Toc390943741 \h </w:instrText>
            </w:r>
            <w:r w:rsidR="000F6445">
              <w:rPr>
                <w:noProof/>
                <w:webHidden/>
              </w:rPr>
            </w:r>
            <w:r w:rsidR="000F6445">
              <w:rPr>
                <w:noProof/>
                <w:webHidden/>
              </w:rPr>
              <w:fldChar w:fldCharType="separate"/>
            </w:r>
            <w:r>
              <w:rPr>
                <w:noProof/>
                <w:webHidden/>
              </w:rPr>
              <w:t>11</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42" w:history="1">
            <w:r w:rsidR="000F6445" w:rsidRPr="006D2D48">
              <w:rPr>
                <w:rStyle w:val="Hyperlink"/>
                <w:noProof/>
              </w:rPr>
              <w:t>Section I.   Maintenance of Corporate Records</w:t>
            </w:r>
            <w:r w:rsidR="000F6445">
              <w:rPr>
                <w:noProof/>
                <w:webHidden/>
              </w:rPr>
              <w:tab/>
            </w:r>
            <w:r w:rsidR="000F6445">
              <w:rPr>
                <w:noProof/>
                <w:webHidden/>
              </w:rPr>
              <w:fldChar w:fldCharType="begin"/>
            </w:r>
            <w:r w:rsidR="000F6445">
              <w:rPr>
                <w:noProof/>
                <w:webHidden/>
              </w:rPr>
              <w:instrText xml:space="preserve"> PAGEREF _Toc390943742 \h </w:instrText>
            </w:r>
            <w:r w:rsidR="000F6445">
              <w:rPr>
                <w:noProof/>
                <w:webHidden/>
              </w:rPr>
            </w:r>
            <w:r w:rsidR="000F6445">
              <w:rPr>
                <w:noProof/>
                <w:webHidden/>
              </w:rPr>
              <w:fldChar w:fldCharType="separate"/>
            </w:r>
            <w:r>
              <w:rPr>
                <w:noProof/>
                <w:webHidden/>
              </w:rPr>
              <w:t>11</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43" w:history="1">
            <w:r w:rsidR="000F6445" w:rsidRPr="006D2D48">
              <w:rPr>
                <w:rStyle w:val="Hyperlink"/>
                <w:noProof/>
              </w:rPr>
              <w:t>Section 2.   Inspection by Directors</w:t>
            </w:r>
            <w:r w:rsidR="000F6445">
              <w:rPr>
                <w:noProof/>
                <w:webHidden/>
              </w:rPr>
              <w:tab/>
            </w:r>
            <w:r w:rsidR="000F6445">
              <w:rPr>
                <w:noProof/>
                <w:webHidden/>
              </w:rPr>
              <w:fldChar w:fldCharType="begin"/>
            </w:r>
            <w:r w:rsidR="000F6445">
              <w:rPr>
                <w:noProof/>
                <w:webHidden/>
              </w:rPr>
              <w:instrText xml:space="preserve"> PAGEREF _Toc390943743 \h </w:instrText>
            </w:r>
            <w:r w:rsidR="000F6445">
              <w:rPr>
                <w:noProof/>
                <w:webHidden/>
              </w:rPr>
            </w:r>
            <w:r w:rsidR="000F6445">
              <w:rPr>
                <w:noProof/>
                <w:webHidden/>
              </w:rPr>
              <w:fldChar w:fldCharType="separate"/>
            </w:r>
            <w:r>
              <w:rPr>
                <w:noProof/>
                <w:webHidden/>
              </w:rPr>
              <w:t>11</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44" w:history="1">
            <w:r w:rsidR="000F6445" w:rsidRPr="006D2D48">
              <w:rPr>
                <w:rStyle w:val="Hyperlink"/>
                <w:noProof/>
              </w:rPr>
              <w:t>Section 3.   Annual Audited Financial Report</w:t>
            </w:r>
            <w:r w:rsidR="000F6445">
              <w:rPr>
                <w:noProof/>
                <w:webHidden/>
              </w:rPr>
              <w:tab/>
            </w:r>
            <w:r w:rsidR="000F6445">
              <w:rPr>
                <w:noProof/>
                <w:webHidden/>
              </w:rPr>
              <w:fldChar w:fldCharType="begin"/>
            </w:r>
            <w:r w:rsidR="000F6445">
              <w:rPr>
                <w:noProof/>
                <w:webHidden/>
              </w:rPr>
              <w:instrText xml:space="preserve"> PAGEREF _Toc390943744 \h </w:instrText>
            </w:r>
            <w:r w:rsidR="000F6445">
              <w:rPr>
                <w:noProof/>
                <w:webHidden/>
              </w:rPr>
            </w:r>
            <w:r w:rsidR="000F6445">
              <w:rPr>
                <w:noProof/>
                <w:webHidden/>
              </w:rPr>
              <w:fldChar w:fldCharType="separate"/>
            </w:r>
            <w:r>
              <w:rPr>
                <w:noProof/>
                <w:webHidden/>
              </w:rPr>
              <w:t>11</w:t>
            </w:r>
            <w:r w:rsidR="000F6445">
              <w:rPr>
                <w:noProof/>
                <w:webHidden/>
              </w:rPr>
              <w:fldChar w:fldCharType="end"/>
            </w:r>
          </w:hyperlink>
        </w:p>
        <w:p w:rsidR="000F6445" w:rsidRDefault="00E90497">
          <w:pPr>
            <w:pStyle w:val="TOC1"/>
            <w:tabs>
              <w:tab w:val="right" w:leader="dot" w:pos="9350"/>
            </w:tabs>
            <w:rPr>
              <w:rFonts w:asciiTheme="minorHAnsi" w:eastAsiaTheme="minorEastAsia" w:hAnsiTheme="minorHAnsi" w:cstheme="minorBidi"/>
              <w:noProof/>
              <w:sz w:val="22"/>
              <w:szCs w:val="22"/>
            </w:rPr>
          </w:pPr>
          <w:hyperlink w:anchor="_Toc390943745" w:history="1">
            <w:r w:rsidR="000F6445" w:rsidRPr="006D2D48">
              <w:rPr>
                <w:rStyle w:val="Hyperlink"/>
                <w:noProof/>
              </w:rPr>
              <w:t>ARTICLE X.  MISCELLANEOUS</w:t>
            </w:r>
            <w:r w:rsidR="000F6445">
              <w:rPr>
                <w:noProof/>
                <w:webHidden/>
              </w:rPr>
              <w:tab/>
            </w:r>
            <w:r w:rsidR="000F6445">
              <w:rPr>
                <w:noProof/>
                <w:webHidden/>
              </w:rPr>
              <w:fldChar w:fldCharType="begin"/>
            </w:r>
            <w:r w:rsidR="000F6445">
              <w:rPr>
                <w:noProof/>
                <w:webHidden/>
              </w:rPr>
              <w:instrText xml:space="preserve"> PAGEREF _Toc390943745 \h </w:instrText>
            </w:r>
            <w:r w:rsidR="000F6445">
              <w:rPr>
                <w:noProof/>
                <w:webHidden/>
              </w:rPr>
            </w:r>
            <w:r w:rsidR="000F6445">
              <w:rPr>
                <w:noProof/>
                <w:webHidden/>
              </w:rPr>
              <w:fldChar w:fldCharType="separate"/>
            </w:r>
            <w:r>
              <w:rPr>
                <w:noProof/>
                <w:webHidden/>
              </w:rPr>
              <w:t>12</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46" w:history="1">
            <w:r w:rsidR="000F6445" w:rsidRPr="006D2D48">
              <w:rPr>
                <w:rStyle w:val="Hyperlink"/>
                <w:noProof/>
              </w:rPr>
              <w:t>Section 1.   Definition of Terms</w:t>
            </w:r>
            <w:r w:rsidR="000F6445">
              <w:rPr>
                <w:noProof/>
                <w:webHidden/>
              </w:rPr>
              <w:tab/>
            </w:r>
            <w:r w:rsidR="000F6445">
              <w:rPr>
                <w:noProof/>
                <w:webHidden/>
              </w:rPr>
              <w:fldChar w:fldCharType="begin"/>
            </w:r>
            <w:r w:rsidR="000F6445">
              <w:rPr>
                <w:noProof/>
                <w:webHidden/>
              </w:rPr>
              <w:instrText xml:space="preserve"> PAGEREF _Toc390943746 \h </w:instrText>
            </w:r>
            <w:r w:rsidR="000F6445">
              <w:rPr>
                <w:noProof/>
                <w:webHidden/>
              </w:rPr>
            </w:r>
            <w:r w:rsidR="000F6445">
              <w:rPr>
                <w:noProof/>
                <w:webHidden/>
              </w:rPr>
              <w:fldChar w:fldCharType="separate"/>
            </w:r>
            <w:r>
              <w:rPr>
                <w:noProof/>
                <w:webHidden/>
              </w:rPr>
              <w:t>12</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47" w:history="1">
            <w:r w:rsidR="000F6445" w:rsidRPr="006D2D48">
              <w:rPr>
                <w:rStyle w:val="Hyperlink"/>
                <w:noProof/>
              </w:rPr>
              <w:t>Section 2.   Indemnification</w:t>
            </w:r>
            <w:r w:rsidR="000F6445">
              <w:rPr>
                <w:noProof/>
                <w:webHidden/>
              </w:rPr>
              <w:tab/>
            </w:r>
            <w:r w:rsidR="000F6445">
              <w:rPr>
                <w:noProof/>
                <w:webHidden/>
              </w:rPr>
              <w:fldChar w:fldCharType="begin"/>
            </w:r>
            <w:r w:rsidR="000F6445">
              <w:rPr>
                <w:noProof/>
                <w:webHidden/>
              </w:rPr>
              <w:instrText xml:space="preserve"> PAGEREF _Toc390943747 \h </w:instrText>
            </w:r>
            <w:r w:rsidR="000F6445">
              <w:rPr>
                <w:noProof/>
                <w:webHidden/>
              </w:rPr>
            </w:r>
            <w:r w:rsidR="000F6445">
              <w:rPr>
                <w:noProof/>
                <w:webHidden/>
              </w:rPr>
              <w:fldChar w:fldCharType="separate"/>
            </w:r>
            <w:r>
              <w:rPr>
                <w:noProof/>
                <w:webHidden/>
              </w:rPr>
              <w:t>12</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48" w:history="1">
            <w:r w:rsidR="000F6445" w:rsidRPr="006D2D48">
              <w:rPr>
                <w:rStyle w:val="Hyperlink"/>
                <w:noProof/>
              </w:rPr>
              <w:t>Section 3.   Appointment of Independent Legal Counsel</w:t>
            </w:r>
            <w:r w:rsidR="000F6445">
              <w:rPr>
                <w:noProof/>
                <w:webHidden/>
              </w:rPr>
              <w:tab/>
            </w:r>
            <w:r w:rsidR="000F6445">
              <w:rPr>
                <w:noProof/>
                <w:webHidden/>
              </w:rPr>
              <w:fldChar w:fldCharType="begin"/>
            </w:r>
            <w:r w:rsidR="000F6445">
              <w:rPr>
                <w:noProof/>
                <w:webHidden/>
              </w:rPr>
              <w:instrText xml:space="preserve"> PAGEREF _Toc390943748 \h </w:instrText>
            </w:r>
            <w:r w:rsidR="000F6445">
              <w:rPr>
                <w:noProof/>
                <w:webHidden/>
              </w:rPr>
            </w:r>
            <w:r w:rsidR="000F6445">
              <w:rPr>
                <w:noProof/>
                <w:webHidden/>
              </w:rPr>
              <w:fldChar w:fldCharType="separate"/>
            </w:r>
            <w:r>
              <w:rPr>
                <w:noProof/>
                <w:webHidden/>
              </w:rPr>
              <w:t>13</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49" w:history="1">
            <w:r w:rsidR="000F6445" w:rsidRPr="006D2D48">
              <w:rPr>
                <w:rStyle w:val="Hyperlink"/>
                <w:noProof/>
              </w:rPr>
              <w:t>Section 4.   Discretionary Insurance</w:t>
            </w:r>
            <w:r w:rsidR="000F6445">
              <w:rPr>
                <w:noProof/>
                <w:webHidden/>
              </w:rPr>
              <w:tab/>
            </w:r>
            <w:r w:rsidR="000F6445">
              <w:rPr>
                <w:noProof/>
                <w:webHidden/>
              </w:rPr>
              <w:fldChar w:fldCharType="begin"/>
            </w:r>
            <w:r w:rsidR="000F6445">
              <w:rPr>
                <w:noProof/>
                <w:webHidden/>
              </w:rPr>
              <w:instrText xml:space="preserve"> PAGEREF _Toc390943749 \h </w:instrText>
            </w:r>
            <w:r w:rsidR="000F6445">
              <w:rPr>
                <w:noProof/>
                <w:webHidden/>
              </w:rPr>
            </w:r>
            <w:r w:rsidR="000F6445">
              <w:rPr>
                <w:noProof/>
                <w:webHidden/>
              </w:rPr>
              <w:fldChar w:fldCharType="separate"/>
            </w:r>
            <w:r>
              <w:rPr>
                <w:noProof/>
                <w:webHidden/>
              </w:rPr>
              <w:t>13</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50" w:history="1">
            <w:r w:rsidR="000F6445" w:rsidRPr="006D2D48">
              <w:rPr>
                <w:rStyle w:val="Hyperlink"/>
                <w:noProof/>
              </w:rPr>
              <w:t>Section 5.   Liability for Determinations</w:t>
            </w:r>
            <w:r w:rsidR="000F6445">
              <w:rPr>
                <w:noProof/>
                <w:webHidden/>
              </w:rPr>
              <w:tab/>
            </w:r>
            <w:r w:rsidR="000F6445">
              <w:rPr>
                <w:noProof/>
                <w:webHidden/>
              </w:rPr>
              <w:fldChar w:fldCharType="begin"/>
            </w:r>
            <w:r w:rsidR="000F6445">
              <w:rPr>
                <w:noProof/>
                <w:webHidden/>
              </w:rPr>
              <w:instrText xml:space="preserve"> PAGEREF _Toc390943750 \h </w:instrText>
            </w:r>
            <w:r w:rsidR="000F6445">
              <w:rPr>
                <w:noProof/>
                <w:webHidden/>
              </w:rPr>
            </w:r>
            <w:r w:rsidR="000F6445">
              <w:rPr>
                <w:noProof/>
                <w:webHidden/>
              </w:rPr>
              <w:fldChar w:fldCharType="separate"/>
            </w:r>
            <w:r>
              <w:rPr>
                <w:noProof/>
                <w:webHidden/>
              </w:rPr>
              <w:t>13</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51" w:history="1">
            <w:r w:rsidR="000F6445" w:rsidRPr="006D2D48">
              <w:rPr>
                <w:rStyle w:val="Hyperlink"/>
                <w:noProof/>
              </w:rPr>
              <w:t>Section 6.   Other Rights</w:t>
            </w:r>
            <w:r w:rsidR="000F6445">
              <w:rPr>
                <w:noProof/>
                <w:webHidden/>
              </w:rPr>
              <w:tab/>
            </w:r>
            <w:r w:rsidR="000F6445">
              <w:rPr>
                <w:noProof/>
                <w:webHidden/>
              </w:rPr>
              <w:fldChar w:fldCharType="begin"/>
            </w:r>
            <w:r w:rsidR="000F6445">
              <w:rPr>
                <w:noProof/>
                <w:webHidden/>
              </w:rPr>
              <w:instrText xml:space="preserve"> PAGEREF _Toc390943751 \h </w:instrText>
            </w:r>
            <w:r w:rsidR="000F6445">
              <w:rPr>
                <w:noProof/>
                <w:webHidden/>
              </w:rPr>
            </w:r>
            <w:r w:rsidR="000F6445">
              <w:rPr>
                <w:noProof/>
                <w:webHidden/>
              </w:rPr>
              <w:fldChar w:fldCharType="separate"/>
            </w:r>
            <w:r>
              <w:rPr>
                <w:noProof/>
                <w:webHidden/>
              </w:rPr>
              <w:t>13</w:t>
            </w:r>
            <w:r w:rsidR="000F6445">
              <w:rPr>
                <w:noProof/>
                <w:webHidden/>
              </w:rPr>
              <w:fldChar w:fldCharType="end"/>
            </w:r>
          </w:hyperlink>
        </w:p>
        <w:p w:rsidR="000F6445" w:rsidRDefault="00E90497">
          <w:pPr>
            <w:pStyle w:val="TOC2"/>
            <w:tabs>
              <w:tab w:val="right" w:leader="dot" w:pos="9350"/>
            </w:tabs>
            <w:rPr>
              <w:rFonts w:asciiTheme="minorHAnsi" w:eastAsiaTheme="minorEastAsia" w:hAnsiTheme="minorHAnsi" w:cstheme="minorBidi"/>
              <w:noProof/>
              <w:sz w:val="22"/>
              <w:szCs w:val="22"/>
            </w:rPr>
          </w:pPr>
          <w:hyperlink w:anchor="_Toc390943752" w:history="1">
            <w:r w:rsidR="000F6445" w:rsidRPr="006D2D48">
              <w:rPr>
                <w:rStyle w:val="Hyperlink"/>
                <w:noProof/>
              </w:rPr>
              <w:t>Section 7.   Advance Payment of Expenses</w:t>
            </w:r>
            <w:r w:rsidR="000F6445">
              <w:rPr>
                <w:noProof/>
                <w:webHidden/>
              </w:rPr>
              <w:tab/>
            </w:r>
            <w:r w:rsidR="000F6445">
              <w:rPr>
                <w:noProof/>
                <w:webHidden/>
              </w:rPr>
              <w:fldChar w:fldCharType="begin"/>
            </w:r>
            <w:r w:rsidR="000F6445">
              <w:rPr>
                <w:noProof/>
                <w:webHidden/>
              </w:rPr>
              <w:instrText xml:space="preserve"> PAGEREF _Toc390943752 \h </w:instrText>
            </w:r>
            <w:r w:rsidR="000F6445">
              <w:rPr>
                <w:noProof/>
                <w:webHidden/>
              </w:rPr>
            </w:r>
            <w:r w:rsidR="000F6445">
              <w:rPr>
                <w:noProof/>
                <w:webHidden/>
              </w:rPr>
              <w:fldChar w:fldCharType="separate"/>
            </w:r>
            <w:r>
              <w:rPr>
                <w:noProof/>
                <w:webHidden/>
              </w:rPr>
              <w:t>13</w:t>
            </w:r>
            <w:r w:rsidR="000F6445">
              <w:rPr>
                <w:noProof/>
                <w:webHidden/>
              </w:rPr>
              <w:fldChar w:fldCharType="end"/>
            </w:r>
          </w:hyperlink>
        </w:p>
        <w:p w:rsidR="000F6445" w:rsidRDefault="00E90497">
          <w:pPr>
            <w:pStyle w:val="TOC1"/>
            <w:tabs>
              <w:tab w:val="right" w:leader="dot" w:pos="9350"/>
            </w:tabs>
            <w:rPr>
              <w:rFonts w:asciiTheme="minorHAnsi" w:eastAsiaTheme="minorEastAsia" w:hAnsiTheme="minorHAnsi" w:cstheme="minorBidi"/>
              <w:noProof/>
              <w:sz w:val="22"/>
              <w:szCs w:val="22"/>
            </w:rPr>
          </w:pPr>
          <w:hyperlink w:anchor="_Toc390943753" w:history="1">
            <w:r w:rsidR="000F6445" w:rsidRPr="006D2D48">
              <w:rPr>
                <w:rStyle w:val="Hyperlink"/>
                <w:noProof/>
              </w:rPr>
              <w:t>ARTICLE XI.  AMENDMENTS</w:t>
            </w:r>
            <w:r w:rsidR="000F6445">
              <w:rPr>
                <w:noProof/>
                <w:webHidden/>
              </w:rPr>
              <w:tab/>
            </w:r>
            <w:r w:rsidR="000F6445">
              <w:rPr>
                <w:noProof/>
                <w:webHidden/>
              </w:rPr>
              <w:fldChar w:fldCharType="begin"/>
            </w:r>
            <w:r w:rsidR="000F6445">
              <w:rPr>
                <w:noProof/>
                <w:webHidden/>
              </w:rPr>
              <w:instrText xml:space="preserve"> PAGEREF _Toc390943753 \h </w:instrText>
            </w:r>
            <w:r w:rsidR="000F6445">
              <w:rPr>
                <w:noProof/>
                <w:webHidden/>
              </w:rPr>
            </w:r>
            <w:r w:rsidR="000F6445">
              <w:rPr>
                <w:noProof/>
                <w:webHidden/>
              </w:rPr>
              <w:fldChar w:fldCharType="separate"/>
            </w:r>
            <w:r>
              <w:rPr>
                <w:noProof/>
                <w:webHidden/>
              </w:rPr>
              <w:t>14</w:t>
            </w:r>
            <w:r w:rsidR="000F6445">
              <w:rPr>
                <w:noProof/>
                <w:webHidden/>
              </w:rPr>
              <w:fldChar w:fldCharType="end"/>
            </w:r>
          </w:hyperlink>
        </w:p>
        <w:p w:rsidR="000F6445" w:rsidRDefault="00E90497">
          <w:pPr>
            <w:pStyle w:val="TOC1"/>
            <w:tabs>
              <w:tab w:val="right" w:leader="dot" w:pos="9350"/>
            </w:tabs>
            <w:rPr>
              <w:rFonts w:asciiTheme="minorHAnsi" w:eastAsiaTheme="minorEastAsia" w:hAnsiTheme="minorHAnsi" w:cstheme="minorBidi"/>
              <w:noProof/>
              <w:sz w:val="22"/>
              <w:szCs w:val="22"/>
            </w:rPr>
          </w:pPr>
          <w:hyperlink w:anchor="_Toc390943754" w:history="1">
            <w:r w:rsidR="000F6445" w:rsidRPr="006D2D48">
              <w:rPr>
                <w:rStyle w:val="Hyperlink"/>
                <w:noProof/>
              </w:rPr>
              <w:t>CERTIFICATE OF SECRETARY</w:t>
            </w:r>
            <w:r w:rsidR="000F6445">
              <w:rPr>
                <w:noProof/>
                <w:webHidden/>
              </w:rPr>
              <w:tab/>
            </w:r>
            <w:r w:rsidR="000F6445">
              <w:rPr>
                <w:noProof/>
                <w:webHidden/>
              </w:rPr>
              <w:fldChar w:fldCharType="begin"/>
            </w:r>
            <w:r w:rsidR="000F6445">
              <w:rPr>
                <w:noProof/>
                <w:webHidden/>
              </w:rPr>
              <w:instrText xml:space="preserve"> PAGEREF _Toc390943754 \h </w:instrText>
            </w:r>
            <w:r w:rsidR="000F6445">
              <w:rPr>
                <w:noProof/>
                <w:webHidden/>
              </w:rPr>
            </w:r>
            <w:r w:rsidR="000F6445">
              <w:rPr>
                <w:noProof/>
                <w:webHidden/>
              </w:rPr>
              <w:fldChar w:fldCharType="separate"/>
            </w:r>
            <w:r>
              <w:rPr>
                <w:noProof/>
                <w:webHidden/>
              </w:rPr>
              <w:t>14</w:t>
            </w:r>
            <w:r w:rsidR="000F6445">
              <w:rPr>
                <w:noProof/>
                <w:webHidden/>
              </w:rPr>
              <w:fldChar w:fldCharType="end"/>
            </w:r>
          </w:hyperlink>
        </w:p>
        <w:p w:rsidR="004B79F0" w:rsidRDefault="004B79F0" w:rsidP="000F6445">
          <w:pPr>
            <w:spacing w:line="300" w:lineRule="exact"/>
          </w:pPr>
          <w:r>
            <w:rPr>
              <w:b/>
              <w:bCs/>
              <w:noProof/>
            </w:rPr>
            <w:fldChar w:fldCharType="end"/>
          </w:r>
        </w:p>
      </w:sdtContent>
    </w:sdt>
    <w:p w:rsidR="00941E8E" w:rsidRPr="004B79F0" w:rsidRDefault="004B79F0" w:rsidP="000F6445">
      <w:pPr>
        <w:pStyle w:val="Heading1"/>
      </w:pPr>
      <w:r>
        <w:rPr>
          <w:rFonts w:cs="Garamond"/>
          <w:sz w:val="24"/>
          <w:szCs w:val="24"/>
        </w:rPr>
        <w:br w:type="page"/>
      </w:r>
      <w:bookmarkStart w:id="1" w:name="_Toc390943706"/>
      <w:r w:rsidR="00BC4424" w:rsidRPr="004B79F0">
        <w:lastRenderedPageBreak/>
        <w:t>ARTICLE I.</w:t>
      </w:r>
      <w:r w:rsidR="008D7F9A">
        <w:t xml:space="preserve">  </w:t>
      </w:r>
      <w:r w:rsidR="00941E8E" w:rsidRPr="004B79F0">
        <w:t>NAME</w:t>
      </w:r>
      <w:bookmarkEnd w:id="1"/>
    </w:p>
    <w:p w:rsidR="00941E8E" w:rsidRPr="004B79F0" w:rsidRDefault="00941E8E"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The name of this Corporation shall be VOICES FOR CHILDREN, INC.</w:t>
      </w:r>
    </w:p>
    <w:p w:rsidR="00545058" w:rsidRPr="004B79F0" w:rsidRDefault="00545058" w:rsidP="000F6445">
      <w:pPr>
        <w:pStyle w:val="Style1"/>
        <w:adjustRightInd/>
        <w:spacing w:before="120" w:after="120" w:line="300" w:lineRule="exact"/>
        <w:jc w:val="center"/>
        <w:rPr>
          <w:rFonts w:asciiTheme="majorHAnsi" w:hAnsiTheme="majorHAnsi" w:cs="Garamond"/>
          <w:sz w:val="24"/>
          <w:szCs w:val="24"/>
        </w:rPr>
      </w:pPr>
    </w:p>
    <w:p w:rsidR="00BC4424" w:rsidRPr="004B79F0" w:rsidRDefault="00941E8E" w:rsidP="000F6445">
      <w:pPr>
        <w:pStyle w:val="Heading1"/>
        <w:spacing w:before="120" w:after="120" w:line="300" w:lineRule="exact"/>
      </w:pPr>
      <w:bookmarkStart w:id="2" w:name="_Toc390943707"/>
      <w:proofErr w:type="gramStart"/>
      <w:r w:rsidRPr="004B79F0">
        <w:t>ARTICLE II.</w:t>
      </w:r>
      <w:proofErr w:type="gramEnd"/>
      <w:r w:rsidR="004B79F0">
        <w:t xml:space="preserve">  </w:t>
      </w:r>
      <w:r w:rsidRPr="004B79F0">
        <w:t>OFFICES</w:t>
      </w:r>
      <w:bookmarkEnd w:id="2"/>
    </w:p>
    <w:p w:rsidR="00BC4424" w:rsidRPr="004B79F0" w:rsidRDefault="00941E8E" w:rsidP="000F6445">
      <w:pPr>
        <w:pStyle w:val="Heading2"/>
      </w:pPr>
      <w:bookmarkStart w:id="3" w:name="_Toc390943708"/>
      <w:proofErr w:type="gramStart"/>
      <w:r w:rsidRPr="004B79F0">
        <w:t>Section 1.</w:t>
      </w:r>
      <w:proofErr w:type="gramEnd"/>
      <w:r w:rsidRPr="004B79F0">
        <w:t xml:space="preserve"> </w:t>
      </w:r>
      <w:r w:rsidR="006336F2" w:rsidRPr="004B79F0">
        <w:t xml:space="preserve">  </w:t>
      </w:r>
      <w:r w:rsidRPr="004B79F0">
        <w:t>Principal Office</w:t>
      </w:r>
      <w:bookmarkEnd w:id="3"/>
    </w:p>
    <w:p w:rsidR="00941E8E" w:rsidRPr="004B79F0" w:rsidRDefault="00941E8E"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The principal office for the transaction of the business of the Corporation is located at 2851 Meadow L</w:t>
      </w:r>
      <w:r w:rsidR="00BC4424" w:rsidRPr="004B79F0">
        <w:rPr>
          <w:rFonts w:asciiTheme="majorHAnsi" w:hAnsiTheme="majorHAnsi" w:cs="Garamond"/>
          <w:sz w:val="24"/>
          <w:szCs w:val="24"/>
        </w:rPr>
        <w:t>ark Drive, San Diego, San Diego</w:t>
      </w:r>
      <w:r w:rsidRPr="004B79F0">
        <w:rPr>
          <w:rFonts w:asciiTheme="majorHAnsi" w:hAnsiTheme="majorHAnsi" w:cs="Garamond"/>
          <w:sz w:val="24"/>
          <w:szCs w:val="24"/>
        </w:rPr>
        <w:t xml:space="preserve"> County, California 92123.</w:t>
      </w:r>
      <w:r w:rsidR="00BC4424" w:rsidRPr="004B79F0">
        <w:rPr>
          <w:rFonts w:asciiTheme="majorHAnsi" w:hAnsiTheme="majorHAnsi" w:cs="Garamond"/>
          <w:sz w:val="24"/>
          <w:szCs w:val="24"/>
        </w:rPr>
        <w:t xml:space="preserve"> </w:t>
      </w:r>
      <w:r w:rsidRPr="004B79F0">
        <w:rPr>
          <w:rFonts w:asciiTheme="majorHAnsi" w:hAnsiTheme="majorHAnsi" w:cs="Garamond"/>
          <w:sz w:val="24"/>
          <w:szCs w:val="24"/>
        </w:rPr>
        <w:t xml:space="preserve"> The Directors may change the principal office from one location to another.</w:t>
      </w:r>
      <w:r w:rsidR="00BC4424" w:rsidRPr="004B79F0">
        <w:rPr>
          <w:rFonts w:asciiTheme="majorHAnsi" w:hAnsiTheme="majorHAnsi" w:cs="Garamond"/>
          <w:sz w:val="24"/>
          <w:szCs w:val="24"/>
        </w:rPr>
        <w:t xml:space="preserve"> </w:t>
      </w:r>
      <w:r w:rsidRPr="004B79F0">
        <w:rPr>
          <w:rFonts w:asciiTheme="majorHAnsi" w:hAnsiTheme="majorHAnsi" w:cs="Garamond"/>
          <w:sz w:val="24"/>
          <w:szCs w:val="24"/>
        </w:rPr>
        <w:t xml:space="preserve"> </w:t>
      </w:r>
      <w:r w:rsidR="0021272D" w:rsidRPr="004B79F0">
        <w:rPr>
          <w:rFonts w:asciiTheme="majorHAnsi" w:hAnsiTheme="majorHAnsi" w:cs="Garamond"/>
          <w:sz w:val="24"/>
          <w:szCs w:val="24"/>
        </w:rPr>
        <w:t>The Secretary shall note any change of this location on the By-Laws opposite this section</w:t>
      </w:r>
      <w:r w:rsidR="0021272D">
        <w:rPr>
          <w:rFonts w:asciiTheme="majorHAnsi" w:hAnsiTheme="majorHAnsi" w:cs="Garamond"/>
          <w:sz w:val="24"/>
          <w:szCs w:val="24"/>
        </w:rPr>
        <w:t>,</w:t>
      </w:r>
      <w:r w:rsidRPr="004B79F0">
        <w:rPr>
          <w:rFonts w:asciiTheme="majorHAnsi" w:hAnsiTheme="majorHAnsi" w:cs="Garamond"/>
          <w:sz w:val="24"/>
          <w:szCs w:val="24"/>
        </w:rPr>
        <w:t xml:space="preserve"> or this Section </w:t>
      </w:r>
      <w:proofErr w:type="gramStart"/>
      <w:r w:rsidRPr="004B79F0">
        <w:rPr>
          <w:rFonts w:asciiTheme="majorHAnsi" w:hAnsiTheme="majorHAnsi" w:cs="Garamond"/>
          <w:sz w:val="24"/>
          <w:szCs w:val="24"/>
        </w:rPr>
        <w:t>may be amended</w:t>
      </w:r>
      <w:proofErr w:type="gramEnd"/>
      <w:r w:rsidRPr="004B79F0">
        <w:rPr>
          <w:rFonts w:asciiTheme="majorHAnsi" w:hAnsiTheme="majorHAnsi" w:cs="Garamond"/>
          <w:sz w:val="24"/>
          <w:szCs w:val="24"/>
        </w:rPr>
        <w:t xml:space="preserve"> to state the new location.</w:t>
      </w:r>
    </w:p>
    <w:p w:rsidR="00941E8E" w:rsidRPr="004B79F0" w:rsidRDefault="00941E8E" w:rsidP="000F6445">
      <w:pPr>
        <w:pStyle w:val="Heading2"/>
      </w:pPr>
      <w:bookmarkStart w:id="4" w:name="_Toc390943709"/>
      <w:proofErr w:type="gramStart"/>
      <w:r w:rsidRPr="004B79F0">
        <w:t>Section 2.</w:t>
      </w:r>
      <w:proofErr w:type="gramEnd"/>
      <w:r w:rsidRPr="004B79F0">
        <w:t xml:space="preserve"> </w:t>
      </w:r>
      <w:r w:rsidR="006336F2" w:rsidRPr="004B79F0">
        <w:t xml:space="preserve">  </w:t>
      </w:r>
      <w:r w:rsidRPr="004B79F0">
        <w:t>Other Offices</w:t>
      </w:r>
      <w:bookmarkEnd w:id="4"/>
    </w:p>
    <w:p w:rsidR="00941E8E" w:rsidRPr="004B79F0" w:rsidRDefault="0021272D"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The Board of Directors may</w:t>
      </w:r>
      <w:r>
        <w:rPr>
          <w:rFonts w:asciiTheme="majorHAnsi" w:hAnsiTheme="majorHAnsi" w:cs="Garamond"/>
          <w:sz w:val="24"/>
          <w:szCs w:val="24"/>
        </w:rPr>
        <w:t xml:space="preserve"> establish,</w:t>
      </w:r>
      <w:r w:rsidRPr="004B79F0">
        <w:rPr>
          <w:rFonts w:asciiTheme="majorHAnsi" w:hAnsiTheme="majorHAnsi" w:cs="Garamond"/>
          <w:sz w:val="24"/>
          <w:szCs w:val="24"/>
        </w:rPr>
        <w:t xml:space="preserve"> at any time</w:t>
      </w:r>
      <w:r>
        <w:rPr>
          <w:rFonts w:asciiTheme="majorHAnsi" w:hAnsiTheme="majorHAnsi" w:cs="Garamond"/>
          <w:sz w:val="24"/>
          <w:szCs w:val="24"/>
        </w:rPr>
        <w:t>,</w:t>
      </w:r>
      <w:r w:rsidRPr="004B79F0">
        <w:rPr>
          <w:rFonts w:asciiTheme="majorHAnsi" w:hAnsiTheme="majorHAnsi" w:cs="Garamond"/>
          <w:sz w:val="24"/>
          <w:szCs w:val="24"/>
        </w:rPr>
        <w:t xml:space="preserve"> branch or subordinate offices any place or places where the Corporation is qualified to do business.</w:t>
      </w:r>
    </w:p>
    <w:p w:rsidR="00545058" w:rsidRPr="004B79F0" w:rsidRDefault="00545058" w:rsidP="000F6445">
      <w:pPr>
        <w:pStyle w:val="Style1"/>
        <w:adjustRightInd/>
        <w:spacing w:before="120" w:after="120" w:line="300" w:lineRule="exact"/>
        <w:rPr>
          <w:rFonts w:asciiTheme="majorHAnsi" w:hAnsiTheme="majorHAnsi" w:cs="Garamond"/>
          <w:sz w:val="24"/>
          <w:szCs w:val="24"/>
        </w:rPr>
      </w:pPr>
    </w:p>
    <w:p w:rsidR="00BC4424" w:rsidRPr="004B79F0" w:rsidRDefault="00941E8E" w:rsidP="000F6445">
      <w:pPr>
        <w:pStyle w:val="Heading1"/>
        <w:spacing w:before="120" w:after="120" w:line="300" w:lineRule="exact"/>
      </w:pPr>
      <w:bookmarkStart w:id="5" w:name="_Toc390943710"/>
      <w:proofErr w:type="gramStart"/>
      <w:r w:rsidRPr="004B79F0">
        <w:t>ARTICLE III.</w:t>
      </w:r>
      <w:proofErr w:type="gramEnd"/>
      <w:r w:rsidR="004B79F0">
        <w:t xml:space="preserve">  </w:t>
      </w:r>
      <w:r w:rsidRPr="004B79F0">
        <w:t>PURPOSE</w:t>
      </w:r>
      <w:bookmarkEnd w:id="5"/>
    </w:p>
    <w:p w:rsidR="00941E8E" w:rsidRPr="004B79F0" w:rsidRDefault="00941E8E"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The purpose of this Corporation shall be to:</w:t>
      </w:r>
    </w:p>
    <w:p w:rsidR="00941E8E" w:rsidRPr="004B79F0" w:rsidRDefault="00941E8E" w:rsidP="000F6445">
      <w:pPr>
        <w:pStyle w:val="Style1"/>
        <w:numPr>
          <w:ilvl w:val="0"/>
          <w:numId w:val="21"/>
        </w:numPr>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 xml:space="preserve">Recruit, train and supervise Court Appointed Special Advocates, </w:t>
      </w:r>
      <w:r w:rsidR="003D4FAB" w:rsidRPr="004B79F0">
        <w:rPr>
          <w:rFonts w:asciiTheme="majorHAnsi" w:hAnsiTheme="majorHAnsi" w:cs="Garamond"/>
          <w:sz w:val="24"/>
          <w:szCs w:val="24"/>
        </w:rPr>
        <w:t>and others as appropriate,</w:t>
      </w:r>
      <w:r w:rsidRPr="004B79F0">
        <w:rPr>
          <w:rFonts w:asciiTheme="majorHAnsi" w:hAnsiTheme="majorHAnsi" w:cs="Garamond"/>
          <w:sz w:val="24"/>
          <w:szCs w:val="24"/>
        </w:rPr>
        <w:t xml:space="preserve"> who will facilitate the movement of</w:t>
      </w:r>
      <w:r w:rsidR="00545058" w:rsidRPr="004B79F0">
        <w:rPr>
          <w:rFonts w:asciiTheme="majorHAnsi" w:hAnsiTheme="majorHAnsi" w:cs="Garamond"/>
          <w:sz w:val="24"/>
          <w:szCs w:val="24"/>
        </w:rPr>
        <w:t xml:space="preserve"> dependent children through the court process;</w:t>
      </w:r>
    </w:p>
    <w:p w:rsidR="00B16395" w:rsidRDefault="00B16395" w:rsidP="000F6445">
      <w:pPr>
        <w:pStyle w:val="Style1"/>
        <w:numPr>
          <w:ilvl w:val="0"/>
          <w:numId w:val="21"/>
        </w:numPr>
        <w:adjustRightInd/>
        <w:spacing w:before="120" w:after="120" w:line="300" w:lineRule="exact"/>
        <w:rPr>
          <w:rFonts w:asciiTheme="majorHAnsi" w:hAnsiTheme="majorHAnsi" w:cs="Garamond"/>
          <w:sz w:val="24"/>
          <w:szCs w:val="24"/>
        </w:rPr>
      </w:pPr>
      <w:r w:rsidRPr="004F71BE">
        <w:rPr>
          <w:rFonts w:asciiTheme="majorHAnsi" w:hAnsiTheme="majorHAnsi" w:cs="Garamond"/>
          <w:sz w:val="24"/>
          <w:szCs w:val="24"/>
        </w:rPr>
        <w:t>Recruit, train and supervise Case Assessors who review the court records of dependent children;</w:t>
      </w:r>
    </w:p>
    <w:p w:rsidR="00941E8E" w:rsidRPr="004B79F0" w:rsidRDefault="00941E8E" w:rsidP="000F6445">
      <w:pPr>
        <w:pStyle w:val="Style1"/>
        <w:numPr>
          <w:ilvl w:val="0"/>
          <w:numId w:val="21"/>
        </w:numPr>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 xml:space="preserve">Educate the general public and those persons, offices, and institutions concerned with service delivery to dependent children regarding the needs of children in </w:t>
      </w:r>
      <w:r w:rsidR="00B16395">
        <w:rPr>
          <w:rFonts w:asciiTheme="majorHAnsi" w:hAnsiTheme="majorHAnsi" w:cs="Garamond"/>
          <w:sz w:val="24"/>
          <w:szCs w:val="24"/>
        </w:rPr>
        <w:t xml:space="preserve">foster care </w:t>
      </w:r>
      <w:r w:rsidRPr="004B79F0">
        <w:rPr>
          <w:rFonts w:asciiTheme="majorHAnsi" w:hAnsiTheme="majorHAnsi" w:cs="Garamond"/>
          <w:sz w:val="24"/>
          <w:szCs w:val="24"/>
        </w:rPr>
        <w:t>placement;</w:t>
      </w:r>
    </w:p>
    <w:p w:rsidR="00941E8E" w:rsidRPr="004B79F0" w:rsidRDefault="00941E8E" w:rsidP="000F6445">
      <w:pPr>
        <w:pStyle w:val="Style1"/>
        <w:numPr>
          <w:ilvl w:val="0"/>
          <w:numId w:val="21"/>
        </w:numPr>
        <w:adjustRightInd/>
        <w:spacing w:before="120" w:after="120" w:line="300" w:lineRule="exact"/>
        <w:jc w:val="both"/>
        <w:rPr>
          <w:rFonts w:asciiTheme="majorHAnsi" w:hAnsiTheme="majorHAnsi" w:cs="Garamond"/>
          <w:sz w:val="24"/>
          <w:szCs w:val="24"/>
        </w:rPr>
      </w:pPr>
      <w:r w:rsidRPr="004B79F0">
        <w:rPr>
          <w:rFonts w:asciiTheme="majorHAnsi" w:hAnsiTheme="majorHAnsi" w:cs="Garamond"/>
          <w:sz w:val="24"/>
          <w:szCs w:val="24"/>
        </w:rPr>
        <w:t>Facilitate improvement of communications among and service delivery by those persons, agencies</w:t>
      </w:r>
      <w:r w:rsidR="00B16395">
        <w:rPr>
          <w:rFonts w:asciiTheme="majorHAnsi" w:hAnsiTheme="majorHAnsi" w:cs="Garamond"/>
          <w:sz w:val="24"/>
          <w:szCs w:val="24"/>
        </w:rPr>
        <w:t>,</w:t>
      </w:r>
      <w:r w:rsidRPr="004B79F0">
        <w:rPr>
          <w:rFonts w:asciiTheme="majorHAnsi" w:hAnsiTheme="majorHAnsi" w:cs="Garamond"/>
          <w:sz w:val="24"/>
          <w:szCs w:val="24"/>
        </w:rPr>
        <w:t xml:space="preserve"> and institutions concerned with service delivery to children in placement.</w:t>
      </w:r>
    </w:p>
    <w:p w:rsidR="008D7A0B" w:rsidRPr="004B79F0" w:rsidRDefault="008D7A0B" w:rsidP="000F6445">
      <w:pPr>
        <w:pStyle w:val="Style1"/>
        <w:adjustRightInd/>
        <w:spacing w:before="120" w:after="120" w:line="300" w:lineRule="exact"/>
        <w:jc w:val="both"/>
        <w:rPr>
          <w:rFonts w:asciiTheme="majorHAnsi" w:hAnsiTheme="majorHAnsi" w:cs="Garamond"/>
          <w:sz w:val="24"/>
          <w:szCs w:val="24"/>
        </w:rPr>
      </w:pPr>
    </w:p>
    <w:p w:rsidR="00941E8E" w:rsidRPr="004B79F0" w:rsidRDefault="00747B31" w:rsidP="000F6445">
      <w:pPr>
        <w:pStyle w:val="Heading1"/>
        <w:spacing w:before="120" w:after="120" w:line="300" w:lineRule="exact"/>
      </w:pPr>
      <w:bookmarkStart w:id="6" w:name="_Toc390943711"/>
      <w:proofErr w:type="gramStart"/>
      <w:r w:rsidRPr="004B79F0">
        <w:t>ARTICLE IV.</w:t>
      </w:r>
      <w:proofErr w:type="gramEnd"/>
      <w:r w:rsidR="004B79F0" w:rsidRPr="004B79F0">
        <w:t xml:space="preserve">  </w:t>
      </w:r>
      <w:r w:rsidR="00941E8E" w:rsidRPr="004B79F0">
        <w:t>NON-PARTISAN ACTIVITIES</w:t>
      </w:r>
      <w:bookmarkEnd w:id="6"/>
    </w:p>
    <w:p w:rsidR="00941E8E" w:rsidRPr="004B79F0" w:rsidRDefault="00941E8E" w:rsidP="000F6445">
      <w:pPr>
        <w:pStyle w:val="Style2"/>
        <w:spacing w:before="120" w:after="120" w:line="300" w:lineRule="exact"/>
        <w:ind w:right="0"/>
        <w:rPr>
          <w:rStyle w:val="CharacterStyle1"/>
          <w:rFonts w:asciiTheme="majorHAnsi" w:hAnsiTheme="majorHAnsi"/>
        </w:rPr>
      </w:pPr>
      <w:r w:rsidRPr="004B79F0">
        <w:rPr>
          <w:rStyle w:val="CharacterStyle1"/>
          <w:rFonts w:asciiTheme="majorHAnsi" w:hAnsiTheme="majorHAnsi"/>
        </w:rPr>
        <w:t xml:space="preserve">This Corporation </w:t>
      </w:r>
      <w:proofErr w:type="gramStart"/>
      <w:r w:rsidRPr="004B79F0">
        <w:rPr>
          <w:rStyle w:val="CharacterStyle1"/>
          <w:rFonts w:asciiTheme="majorHAnsi" w:hAnsiTheme="majorHAnsi"/>
        </w:rPr>
        <w:t>has been formed</w:t>
      </w:r>
      <w:proofErr w:type="gramEnd"/>
      <w:r w:rsidRPr="004B79F0">
        <w:rPr>
          <w:rStyle w:val="CharacterStyle1"/>
          <w:rFonts w:asciiTheme="majorHAnsi" w:hAnsiTheme="majorHAnsi"/>
        </w:rPr>
        <w:t xml:space="preserve"> under the California Non-Profit Public Benefit Corporation Law for the public purposes described above, and it shall be non-profit and non-partisan.</w:t>
      </w:r>
      <w:r w:rsidR="00236A85" w:rsidRPr="004B79F0">
        <w:rPr>
          <w:rStyle w:val="CharacterStyle1"/>
          <w:rFonts w:asciiTheme="majorHAnsi" w:hAnsiTheme="majorHAnsi"/>
        </w:rPr>
        <w:t xml:space="preserve"> </w:t>
      </w:r>
      <w:r w:rsidRPr="004B79F0">
        <w:rPr>
          <w:rStyle w:val="CharacterStyle1"/>
          <w:rFonts w:asciiTheme="majorHAnsi" w:hAnsiTheme="majorHAnsi"/>
        </w:rPr>
        <w:t xml:space="preserve"> The activities of the corporation shall comply with all laws and regulations with respect to influencing legislation.</w:t>
      </w:r>
    </w:p>
    <w:p w:rsidR="00025489" w:rsidRPr="004B79F0" w:rsidRDefault="00025489" w:rsidP="000F6445">
      <w:pPr>
        <w:pStyle w:val="Style2"/>
        <w:spacing w:before="120" w:after="120" w:line="300" w:lineRule="exact"/>
        <w:ind w:right="0"/>
        <w:rPr>
          <w:rStyle w:val="CharacterStyle1"/>
          <w:rFonts w:asciiTheme="majorHAnsi" w:hAnsiTheme="majorHAnsi"/>
        </w:rPr>
      </w:pPr>
    </w:p>
    <w:p w:rsidR="00025489" w:rsidRPr="004B79F0" w:rsidRDefault="00747B31" w:rsidP="000F6445">
      <w:pPr>
        <w:pStyle w:val="Heading1"/>
        <w:spacing w:before="120" w:after="120" w:line="300" w:lineRule="exact"/>
      </w:pPr>
      <w:bookmarkStart w:id="7" w:name="_Toc390943712"/>
      <w:proofErr w:type="gramStart"/>
      <w:r w:rsidRPr="004B79F0">
        <w:lastRenderedPageBreak/>
        <w:t>ARTICLE V.</w:t>
      </w:r>
      <w:proofErr w:type="gramEnd"/>
      <w:r w:rsidR="004B79F0">
        <w:t xml:space="preserve">  </w:t>
      </w:r>
      <w:r w:rsidR="00941E8E" w:rsidRPr="004B79F0">
        <w:t>MEMBERSHIP</w:t>
      </w:r>
      <w:bookmarkEnd w:id="7"/>
    </w:p>
    <w:p w:rsidR="00941E8E" w:rsidRPr="004B79F0" w:rsidRDefault="00941E8E" w:rsidP="000F6445">
      <w:pPr>
        <w:pStyle w:val="Style2"/>
        <w:spacing w:before="120" w:after="120" w:line="300" w:lineRule="exact"/>
        <w:ind w:right="0"/>
        <w:rPr>
          <w:rStyle w:val="CharacterStyle1"/>
          <w:rFonts w:asciiTheme="majorHAnsi" w:hAnsiTheme="majorHAnsi"/>
        </w:rPr>
      </w:pPr>
      <w:r w:rsidRPr="004B79F0">
        <w:rPr>
          <w:rStyle w:val="CharacterStyle1"/>
          <w:rFonts w:asciiTheme="majorHAnsi" w:hAnsiTheme="majorHAnsi"/>
        </w:rPr>
        <w:t xml:space="preserve">This Corporation shall have no members. </w:t>
      </w:r>
      <w:r w:rsidR="00236A85" w:rsidRPr="004B79F0">
        <w:rPr>
          <w:rStyle w:val="CharacterStyle1"/>
          <w:rFonts w:asciiTheme="majorHAnsi" w:hAnsiTheme="majorHAnsi"/>
        </w:rPr>
        <w:t xml:space="preserve"> </w:t>
      </w:r>
      <w:r w:rsidRPr="004B79F0">
        <w:rPr>
          <w:rStyle w:val="CharacterStyle1"/>
          <w:rFonts w:asciiTheme="majorHAnsi" w:hAnsiTheme="majorHAnsi"/>
        </w:rPr>
        <w:t xml:space="preserve">Any </w:t>
      </w:r>
      <w:proofErr w:type="gramStart"/>
      <w:r w:rsidRPr="004B79F0">
        <w:rPr>
          <w:rStyle w:val="CharacterStyle1"/>
          <w:rFonts w:asciiTheme="majorHAnsi" w:hAnsiTheme="majorHAnsi"/>
        </w:rPr>
        <w:t>action which would otherwise require approval by a majority of all members or approval by the members</w:t>
      </w:r>
      <w:proofErr w:type="gramEnd"/>
      <w:r w:rsidRPr="004B79F0">
        <w:rPr>
          <w:rStyle w:val="CharacterStyle1"/>
          <w:rFonts w:asciiTheme="majorHAnsi" w:hAnsiTheme="majorHAnsi"/>
        </w:rPr>
        <w:t xml:space="preserve"> shall require only approval by the Board of Directors. </w:t>
      </w:r>
      <w:r w:rsidR="00236A85" w:rsidRPr="004B79F0">
        <w:rPr>
          <w:rStyle w:val="CharacterStyle1"/>
          <w:rFonts w:asciiTheme="majorHAnsi" w:hAnsiTheme="majorHAnsi"/>
        </w:rPr>
        <w:t xml:space="preserve"> </w:t>
      </w:r>
      <w:r w:rsidRPr="004B79F0">
        <w:rPr>
          <w:rStyle w:val="CharacterStyle1"/>
          <w:rFonts w:asciiTheme="majorHAnsi" w:hAnsiTheme="majorHAnsi"/>
        </w:rPr>
        <w:t xml:space="preserve">All </w:t>
      </w:r>
      <w:proofErr w:type="gramStart"/>
      <w:r w:rsidRPr="004B79F0">
        <w:rPr>
          <w:rStyle w:val="CharacterStyle1"/>
          <w:rFonts w:asciiTheme="majorHAnsi" w:hAnsiTheme="majorHAnsi"/>
        </w:rPr>
        <w:t>rights which would otherwise vest in the members</w:t>
      </w:r>
      <w:proofErr w:type="gramEnd"/>
      <w:r w:rsidRPr="004B79F0">
        <w:rPr>
          <w:rStyle w:val="CharacterStyle1"/>
          <w:rFonts w:asciiTheme="majorHAnsi" w:hAnsiTheme="majorHAnsi"/>
        </w:rPr>
        <w:t xml:space="preserve"> shall vest in the Board of Directors.</w:t>
      </w:r>
    </w:p>
    <w:p w:rsidR="00747B31" w:rsidRPr="004B79F0" w:rsidRDefault="00747B31" w:rsidP="000F6445">
      <w:pPr>
        <w:pStyle w:val="Style2"/>
        <w:spacing w:before="120" w:after="120" w:line="300" w:lineRule="exact"/>
        <w:ind w:right="0"/>
        <w:rPr>
          <w:rStyle w:val="CharacterStyle1"/>
          <w:rFonts w:asciiTheme="majorHAnsi" w:hAnsiTheme="majorHAnsi"/>
        </w:rPr>
      </w:pPr>
    </w:p>
    <w:p w:rsidR="00236A85" w:rsidRPr="004B79F0" w:rsidRDefault="00236A85" w:rsidP="000F6445">
      <w:pPr>
        <w:pStyle w:val="Heading1"/>
        <w:spacing w:before="120" w:after="120" w:line="300" w:lineRule="exact"/>
      </w:pPr>
      <w:bookmarkStart w:id="8" w:name="_Toc390943713"/>
      <w:proofErr w:type="gramStart"/>
      <w:r w:rsidRPr="004B79F0">
        <w:t>ARTICLE VI.</w:t>
      </w:r>
      <w:proofErr w:type="gramEnd"/>
      <w:r w:rsidR="004B79F0">
        <w:t xml:space="preserve">  </w:t>
      </w:r>
      <w:r w:rsidRPr="004B79F0">
        <w:t>DIRECTORS</w:t>
      </w:r>
      <w:bookmarkEnd w:id="8"/>
    </w:p>
    <w:p w:rsidR="00941E8E" w:rsidRPr="004B79F0" w:rsidRDefault="00832F5C" w:rsidP="000F6445">
      <w:pPr>
        <w:pStyle w:val="Heading2"/>
      </w:pPr>
      <w:bookmarkStart w:id="9" w:name="_Toc390943714"/>
      <w:proofErr w:type="gramStart"/>
      <w:r w:rsidRPr="004B79F0">
        <w:t>Section 1.</w:t>
      </w:r>
      <w:proofErr w:type="gramEnd"/>
      <w:r w:rsidRPr="004B79F0">
        <w:t xml:space="preserve">   </w:t>
      </w:r>
      <w:r w:rsidR="00941E8E" w:rsidRPr="004B79F0">
        <w:t>Number of Directors</w:t>
      </w:r>
      <w:bookmarkEnd w:id="9"/>
    </w:p>
    <w:p w:rsidR="00941E8E" w:rsidRPr="004B79F0" w:rsidRDefault="000F6445"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 xml:space="preserve">The authorized number of Directors shall be no fewer than five (5) and no more than </w:t>
      </w:r>
      <w:proofErr w:type="gramStart"/>
      <w:r w:rsidRPr="004B79F0">
        <w:rPr>
          <w:rFonts w:asciiTheme="majorHAnsi" w:hAnsiTheme="majorHAnsi" w:cs="Garamond"/>
          <w:sz w:val="24"/>
          <w:szCs w:val="24"/>
        </w:rPr>
        <w:t>thirty</w:t>
      </w:r>
      <w:r>
        <w:rPr>
          <w:rFonts w:asciiTheme="majorHAnsi" w:hAnsiTheme="majorHAnsi" w:cs="Garamond"/>
          <w:sz w:val="24"/>
          <w:szCs w:val="24"/>
        </w:rPr>
        <w:t xml:space="preserve"> </w:t>
      </w:r>
      <w:r w:rsidRPr="004B79F0">
        <w:rPr>
          <w:rFonts w:asciiTheme="majorHAnsi" w:hAnsiTheme="majorHAnsi" w:cs="Garamond"/>
          <w:sz w:val="24"/>
          <w:szCs w:val="24"/>
        </w:rPr>
        <w:t>(30)</w:t>
      </w:r>
      <w:proofErr w:type="gramEnd"/>
      <w:r w:rsidRPr="004B79F0">
        <w:rPr>
          <w:rFonts w:asciiTheme="majorHAnsi" w:hAnsiTheme="majorHAnsi" w:cs="Garamond"/>
          <w:sz w:val="24"/>
          <w:szCs w:val="24"/>
        </w:rPr>
        <w:t xml:space="preserve">.  </w:t>
      </w:r>
      <w:r w:rsidR="00941E8E" w:rsidRPr="004B79F0">
        <w:rPr>
          <w:rFonts w:asciiTheme="majorHAnsi" w:hAnsiTheme="majorHAnsi" w:cs="Garamond"/>
          <w:sz w:val="24"/>
          <w:szCs w:val="24"/>
        </w:rPr>
        <w:t>Directors need not be residents of the State of California.</w:t>
      </w:r>
    </w:p>
    <w:p w:rsidR="00941E8E" w:rsidRPr="004B79F0" w:rsidRDefault="00832F5C" w:rsidP="000F6445">
      <w:pPr>
        <w:pStyle w:val="Heading2"/>
        <w:rPr>
          <w:rStyle w:val="CharacterStyle1"/>
          <w:rFonts w:asciiTheme="majorHAnsi" w:hAnsiTheme="majorHAnsi" w:cstheme="majorBidi"/>
          <w:sz w:val="26"/>
          <w:szCs w:val="26"/>
        </w:rPr>
      </w:pPr>
      <w:bookmarkStart w:id="10" w:name="_Toc390943715"/>
      <w:proofErr w:type="gramStart"/>
      <w:r w:rsidRPr="004B79F0">
        <w:rPr>
          <w:rStyle w:val="CharacterStyle1"/>
          <w:rFonts w:asciiTheme="majorHAnsi" w:hAnsiTheme="majorHAnsi" w:cstheme="majorBidi"/>
          <w:sz w:val="26"/>
          <w:szCs w:val="26"/>
        </w:rPr>
        <w:t>Section 2.</w:t>
      </w:r>
      <w:proofErr w:type="gramEnd"/>
      <w:r w:rsidRPr="004B79F0">
        <w:rPr>
          <w:rStyle w:val="CharacterStyle1"/>
          <w:rFonts w:asciiTheme="majorHAnsi" w:hAnsiTheme="majorHAnsi" w:cstheme="majorBidi"/>
          <w:sz w:val="26"/>
          <w:szCs w:val="26"/>
        </w:rPr>
        <w:t xml:space="preserve">   </w:t>
      </w:r>
      <w:r w:rsidR="00941E8E" w:rsidRPr="004B79F0">
        <w:rPr>
          <w:rStyle w:val="CharacterStyle1"/>
          <w:rFonts w:asciiTheme="majorHAnsi" w:hAnsiTheme="majorHAnsi" w:cstheme="majorBidi"/>
          <w:sz w:val="26"/>
          <w:szCs w:val="26"/>
        </w:rPr>
        <w:t>Powers</w:t>
      </w:r>
      <w:bookmarkEnd w:id="10"/>
    </w:p>
    <w:p w:rsidR="00941E8E" w:rsidRPr="004B79F0" w:rsidRDefault="00941E8E" w:rsidP="000F6445">
      <w:pPr>
        <w:pStyle w:val="Style3"/>
        <w:spacing w:before="120" w:after="120" w:line="300" w:lineRule="exact"/>
        <w:ind w:left="0" w:right="-540"/>
        <w:rPr>
          <w:rStyle w:val="CharacterStyle1"/>
          <w:rFonts w:asciiTheme="majorHAnsi" w:hAnsiTheme="majorHAnsi"/>
        </w:rPr>
      </w:pPr>
      <w:r w:rsidRPr="004B79F0">
        <w:rPr>
          <w:rFonts w:asciiTheme="majorHAnsi" w:hAnsiTheme="majorHAnsi"/>
        </w:rPr>
        <w:t xml:space="preserve">Subject to the provisions of the California Non-Profit Corporation Law and any limitations in the Articles of Incorporation and these By-Laws relating to action </w:t>
      </w:r>
      <w:proofErr w:type="gramStart"/>
      <w:r w:rsidRPr="004B79F0">
        <w:rPr>
          <w:rFonts w:asciiTheme="majorHAnsi" w:hAnsiTheme="majorHAnsi"/>
        </w:rPr>
        <w:t>required</w:t>
      </w:r>
      <w:r w:rsidR="00B16395">
        <w:rPr>
          <w:rFonts w:asciiTheme="majorHAnsi" w:hAnsiTheme="majorHAnsi"/>
        </w:rPr>
        <w:t xml:space="preserve"> </w:t>
      </w:r>
      <w:r w:rsidRPr="004B79F0">
        <w:rPr>
          <w:rStyle w:val="CharacterStyle1"/>
          <w:rFonts w:asciiTheme="majorHAnsi" w:hAnsiTheme="majorHAnsi"/>
        </w:rPr>
        <w:t>to be approved</w:t>
      </w:r>
      <w:proofErr w:type="gramEnd"/>
      <w:r w:rsidRPr="004B79F0">
        <w:rPr>
          <w:rStyle w:val="CharacterStyle1"/>
          <w:rFonts w:asciiTheme="majorHAnsi" w:hAnsiTheme="majorHAnsi"/>
        </w:rPr>
        <w:t xml:space="preserve"> by the Board of Directors, the business and affairs of the Corporation shall be managed, and all corporate powers shall be exercised, by or under the direction of the Board of Directors.</w:t>
      </w:r>
    </w:p>
    <w:p w:rsidR="00941E8E" w:rsidRPr="004B79F0" w:rsidRDefault="00941E8E"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Without limiting the foregoing general powers, the Directors shall have the following powers:</w:t>
      </w:r>
    </w:p>
    <w:p w:rsidR="00941E8E" w:rsidRPr="004B79F0" w:rsidRDefault="00941E8E" w:rsidP="000F6445">
      <w:pPr>
        <w:pStyle w:val="Style4"/>
        <w:numPr>
          <w:ilvl w:val="0"/>
          <w:numId w:val="32"/>
        </w:numPr>
        <w:spacing w:before="120" w:after="120" w:line="300" w:lineRule="exact"/>
        <w:rPr>
          <w:rStyle w:val="CharacterStyle1"/>
          <w:rFonts w:asciiTheme="majorHAnsi" w:hAnsiTheme="majorHAnsi"/>
        </w:rPr>
      </w:pPr>
      <w:r w:rsidRPr="004B79F0">
        <w:rPr>
          <w:rStyle w:val="CharacterStyle1"/>
          <w:rFonts w:asciiTheme="majorHAnsi" w:hAnsiTheme="majorHAnsi"/>
        </w:rPr>
        <w:t>To select and remove all officers, agents, and employees of the Corporation; prescribe any powers and duties for them that are consistent with law, with the Articles of Incorporation, and with these By-Laws; and fix their compensation, and require from them security for faithful service.</w:t>
      </w:r>
    </w:p>
    <w:p w:rsidR="00941E8E" w:rsidRPr="004B79F0" w:rsidRDefault="0021272D" w:rsidP="000F6445">
      <w:pPr>
        <w:pStyle w:val="Style4"/>
        <w:numPr>
          <w:ilvl w:val="0"/>
          <w:numId w:val="32"/>
        </w:numPr>
        <w:spacing w:before="120" w:after="120" w:line="300" w:lineRule="exact"/>
        <w:rPr>
          <w:rStyle w:val="CharacterStyle1"/>
          <w:rFonts w:asciiTheme="majorHAnsi" w:hAnsiTheme="majorHAnsi"/>
        </w:rPr>
      </w:pPr>
      <w:r w:rsidRPr="004B79F0">
        <w:rPr>
          <w:rStyle w:val="CharacterStyle1"/>
          <w:rFonts w:asciiTheme="majorHAnsi" w:hAnsiTheme="majorHAnsi"/>
        </w:rPr>
        <w:t>To conduct, manage</w:t>
      </w:r>
      <w:r>
        <w:rPr>
          <w:rStyle w:val="CharacterStyle1"/>
          <w:rFonts w:asciiTheme="majorHAnsi" w:hAnsiTheme="majorHAnsi"/>
        </w:rPr>
        <w:t>,</w:t>
      </w:r>
      <w:r w:rsidRPr="004B79F0">
        <w:rPr>
          <w:rStyle w:val="CharacterStyle1"/>
          <w:rFonts w:asciiTheme="majorHAnsi" w:hAnsiTheme="majorHAnsi"/>
        </w:rPr>
        <w:t xml:space="preserve"> and control the affairs and business </w:t>
      </w:r>
      <w:proofErr w:type="gramStart"/>
      <w:r w:rsidRPr="004B79F0">
        <w:rPr>
          <w:rStyle w:val="CharacterStyle1"/>
          <w:rFonts w:asciiTheme="majorHAnsi" w:hAnsiTheme="majorHAnsi"/>
        </w:rPr>
        <w:t>of the Corporation and to make such rules and regulations as deemed necessary</w:t>
      </w:r>
      <w:proofErr w:type="gramEnd"/>
      <w:r w:rsidRPr="004B79F0">
        <w:rPr>
          <w:rStyle w:val="CharacterStyle1"/>
          <w:rFonts w:asciiTheme="majorHAnsi" w:hAnsiTheme="majorHAnsi"/>
        </w:rPr>
        <w:t>.</w:t>
      </w:r>
    </w:p>
    <w:p w:rsidR="00941E8E" w:rsidRPr="004B79F0" w:rsidRDefault="00941E8E" w:rsidP="000F6445">
      <w:pPr>
        <w:pStyle w:val="Style4"/>
        <w:numPr>
          <w:ilvl w:val="0"/>
          <w:numId w:val="32"/>
        </w:numPr>
        <w:spacing w:before="120" w:after="120" w:line="300" w:lineRule="exact"/>
        <w:rPr>
          <w:rStyle w:val="CharacterStyle1"/>
          <w:rFonts w:asciiTheme="majorHAnsi" w:hAnsiTheme="majorHAnsi"/>
        </w:rPr>
      </w:pPr>
      <w:proofErr w:type="gramStart"/>
      <w:r w:rsidRPr="004B79F0">
        <w:rPr>
          <w:rStyle w:val="CharacterStyle1"/>
          <w:rFonts w:asciiTheme="majorHAnsi" w:hAnsiTheme="majorHAnsi"/>
        </w:rPr>
        <w:t>To change the principal executive office of the principal business office in the State of California from one location to another; cause the Corporation to be qualified to do business in any other state, territory, dependency, or country and conduct business within or outside the State of California; and designate any place within or outside the State of California for the holding of any meeting.</w:t>
      </w:r>
      <w:proofErr w:type="gramEnd"/>
    </w:p>
    <w:p w:rsidR="00941E8E" w:rsidRDefault="00941E8E" w:rsidP="000F6445">
      <w:pPr>
        <w:pStyle w:val="Style4"/>
        <w:numPr>
          <w:ilvl w:val="0"/>
          <w:numId w:val="32"/>
        </w:numPr>
        <w:spacing w:before="120" w:after="120" w:line="300" w:lineRule="exact"/>
        <w:rPr>
          <w:rStyle w:val="CharacterStyle1"/>
          <w:rFonts w:asciiTheme="majorHAnsi" w:hAnsiTheme="majorHAnsi"/>
        </w:rPr>
      </w:pPr>
      <w:r w:rsidRPr="004B79F0">
        <w:rPr>
          <w:rStyle w:val="CharacterStyle1"/>
          <w:rFonts w:asciiTheme="majorHAnsi" w:hAnsiTheme="majorHAnsi"/>
        </w:rPr>
        <w:t>To borrow money and incur indebtedness for the purposes of the Corporation and cause to be executed and delivered for the Corporation's purposes, in the corporate name, promissory notes, bonds, debentures, deeds of trust, mortgages, pledges, hypothecations, or other evidences of debt and securities.</w:t>
      </w:r>
    </w:p>
    <w:p w:rsidR="00B16399" w:rsidRDefault="00B16399" w:rsidP="00B16399">
      <w:pPr>
        <w:pStyle w:val="Style4"/>
        <w:spacing w:before="120" w:after="120" w:line="300" w:lineRule="exact"/>
        <w:rPr>
          <w:rStyle w:val="CharacterStyle1"/>
          <w:rFonts w:asciiTheme="majorHAnsi" w:hAnsiTheme="majorHAnsi"/>
        </w:rPr>
      </w:pPr>
    </w:p>
    <w:p w:rsidR="00941E8E" w:rsidRPr="004B79F0" w:rsidRDefault="00941E8E" w:rsidP="000F6445">
      <w:pPr>
        <w:pStyle w:val="Heading2"/>
      </w:pPr>
      <w:bookmarkStart w:id="11" w:name="_Toc390943716"/>
      <w:proofErr w:type="gramStart"/>
      <w:r w:rsidRPr="004B79F0">
        <w:lastRenderedPageBreak/>
        <w:t>Section 3.</w:t>
      </w:r>
      <w:proofErr w:type="gramEnd"/>
      <w:r w:rsidR="00832F5C" w:rsidRPr="004B79F0">
        <w:t xml:space="preserve">  </w:t>
      </w:r>
      <w:r w:rsidRPr="004B79F0">
        <w:t xml:space="preserve"> Election and Term of Office</w:t>
      </w:r>
      <w:bookmarkEnd w:id="11"/>
    </w:p>
    <w:p w:rsidR="00B16399" w:rsidRPr="00B16399" w:rsidRDefault="00B16399" w:rsidP="00B16399">
      <w:pPr>
        <w:pStyle w:val="Heading2"/>
        <w:rPr>
          <w:rStyle w:val="CharacterStyle1"/>
          <w:rFonts w:asciiTheme="majorHAnsi" w:eastAsia="Times New Roman" w:hAnsiTheme="majorHAnsi"/>
          <w:b w:val="0"/>
          <w:bCs w:val="0"/>
          <w:color w:val="auto"/>
          <w:u w:val="none"/>
        </w:rPr>
      </w:pPr>
      <w:bookmarkStart w:id="12" w:name="_Toc390943717"/>
      <w:r w:rsidRPr="00B16399">
        <w:rPr>
          <w:rStyle w:val="CharacterStyle1"/>
          <w:rFonts w:asciiTheme="majorHAnsi" w:eastAsia="Times New Roman" w:hAnsiTheme="majorHAnsi"/>
          <w:b w:val="0"/>
          <w:bCs w:val="0"/>
          <w:color w:val="auto"/>
          <w:u w:val="none"/>
        </w:rPr>
        <w:t xml:space="preserve">Board members </w:t>
      </w:r>
      <w:proofErr w:type="gramStart"/>
      <w:r w:rsidRPr="00B16399">
        <w:rPr>
          <w:rStyle w:val="CharacterStyle1"/>
          <w:rFonts w:asciiTheme="majorHAnsi" w:eastAsia="Times New Roman" w:hAnsiTheme="majorHAnsi"/>
          <w:b w:val="0"/>
          <w:bCs w:val="0"/>
          <w:color w:val="auto"/>
          <w:u w:val="none"/>
        </w:rPr>
        <w:t>are elected</w:t>
      </w:r>
      <w:proofErr w:type="gramEnd"/>
      <w:r w:rsidRPr="00B16399">
        <w:rPr>
          <w:rStyle w:val="CharacterStyle1"/>
          <w:rFonts w:asciiTheme="majorHAnsi" w:eastAsia="Times New Roman" w:hAnsiTheme="majorHAnsi"/>
          <w:b w:val="0"/>
          <w:bCs w:val="0"/>
          <w:color w:val="auto"/>
          <w:u w:val="none"/>
        </w:rPr>
        <w:t xml:space="preserve"> for a three-year (3-year) term, and may serve two consecutive three-year terms.  Board members are eligible for re-nomination to serve again after a one-year hiatus.  </w:t>
      </w:r>
    </w:p>
    <w:p w:rsidR="00B16399" w:rsidRPr="00B16399" w:rsidRDefault="00B16399" w:rsidP="00B16399">
      <w:pPr>
        <w:pStyle w:val="Heading2"/>
        <w:rPr>
          <w:rStyle w:val="CharacterStyle1"/>
          <w:rFonts w:asciiTheme="majorHAnsi" w:eastAsia="Times New Roman" w:hAnsiTheme="majorHAnsi"/>
          <w:b w:val="0"/>
          <w:bCs w:val="0"/>
          <w:color w:val="auto"/>
          <w:u w:val="none"/>
        </w:rPr>
      </w:pPr>
      <w:r w:rsidRPr="00B16399">
        <w:rPr>
          <w:rStyle w:val="CharacterStyle1"/>
          <w:rFonts w:asciiTheme="majorHAnsi" w:eastAsia="Times New Roman" w:hAnsiTheme="majorHAnsi"/>
          <w:b w:val="0"/>
          <w:bCs w:val="0"/>
          <w:color w:val="auto"/>
          <w:u w:val="none"/>
        </w:rPr>
        <w:t xml:space="preserve">At the recommendation of the Governance Committee, the Board may elect to extend the term of officers beyond term limits, if circumstances warrant.  Notwithstanding term limits, the Immediate Past Chair </w:t>
      </w:r>
      <w:proofErr w:type="gramStart"/>
      <w:r w:rsidRPr="00B16399">
        <w:rPr>
          <w:rStyle w:val="CharacterStyle1"/>
          <w:rFonts w:asciiTheme="majorHAnsi" w:eastAsia="Times New Roman" w:hAnsiTheme="majorHAnsi"/>
          <w:b w:val="0"/>
          <w:bCs w:val="0"/>
          <w:color w:val="auto"/>
          <w:u w:val="none"/>
        </w:rPr>
        <w:t>may be elected</w:t>
      </w:r>
      <w:proofErr w:type="gramEnd"/>
      <w:r w:rsidRPr="00B16399">
        <w:rPr>
          <w:rStyle w:val="CharacterStyle1"/>
          <w:rFonts w:asciiTheme="majorHAnsi" w:eastAsia="Times New Roman" w:hAnsiTheme="majorHAnsi"/>
          <w:b w:val="0"/>
          <w:bCs w:val="0"/>
          <w:color w:val="auto"/>
          <w:u w:val="none"/>
        </w:rPr>
        <w:t xml:space="preserve"> for one year to an ex-officio position on the Board.</w:t>
      </w:r>
    </w:p>
    <w:p w:rsidR="00B16399" w:rsidRPr="00B16399" w:rsidRDefault="00B16399" w:rsidP="00B16399">
      <w:pPr>
        <w:pStyle w:val="Heading2"/>
        <w:rPr>
          <w:rStyle w:val="CharacterStyle1"/>
          <w:rFonts w:asciiTheme="majorHAnsi" w:eastAsia="Times New Roman" w:hAnsiTheme="majorHAnsi"/>
          <w:b w:val="0"/>
          <w:bCs w:val="0"/>
          <w:color w:val="auto"/>
          <w:u w:val="none"/>
        </w:rPr>
      </w:pPr>
      <w:r w:rsidRPr="00B16399">
        <w:rPr>
          <w:rStyle w:val="CharacterStyle1"/>
          <w:rFonts w:asciiTheme="majorHAnsi" w:eastAsia="Times New Roman" w:hAnsiTheme="majorHAnsi"/>
          <w:b w:val="0"/>
          <w:bCs w:val="0"/>
          <w:color w:val="auto"/>
          <w:u w:val="none"/>
        </w:rPr>
        <w:t xml:space="preserve">Each Director, including a Director elected to fill a vacancy or elected at a special Board of Directors meeting, shall hold office until expiration of the term for which he or she </w:t>
      </w:r>
      <w:proofErr w:type="gramStart"/>
      <w:r w:rsidRPr="00B16399">
        <w:rPr>
          <w:rStyle w:val="CharacterStyle1"/>
          <w:rFonts w:asciiTheme="majorHAnsi" w:eastAsia="Times New Roman" w:hAnsiTheme="majorHAnsi"/>
          <w:b w:val="0"/>
          <w:bCs w:val="0"/>
          <w:color w:val="auto"/>
          <w:u w:val="none"/>
        </w:rPr>
        <w:t>has been elected</w:t>
      </w:r>
      <w:proofErr w:type="gramEnd"/>
      <w:r w:rsidRPr="00B16399">
        <w:rPr>
          <w:rStyle w:val="CharacterStyle1"/>
          <w:rFonts w:asciiTheme="majorHAnsi" w:eastAsia="Times New Roman" w:hAnsiTheme="majorHAnsi"/>
          <w:b w:val="0"/>
          <w:bCs w:val="0"/>
          <w:color w:val="auto"/>
          <w:u w:val="none"/>
        </w:rPr>
        <w:t xml:space="preserve">.  </w:t>
      </w:r>
    </w:p>
    <w:p w:rsidR="00B16399" w:rsidRPr="00B16399" w:rsidRDefault="00B16399" w:rsidP="00B16399">
      <w:pPr>
        <w:pStyle w:val="Heading2"/>
        <w:rPr>
          <w:rStyle w:val="CharacterStyle1"/>
          <w:rFonts w:asciiTheme="majorHAnsi" w:eastAsia="Times New Roman" w:hAnsiTheme="majorHAnsi"/>
          <w:b w:val="0"/>
          <w:bCs w:val="0"/>
          <w:color w:val="auto"/>
          <w:u w:val="none"/>
        </w:rPr>
      </w:pPr>
      <w:r w:rsidRPr="00B16399">
        <w:rPr>
          <w:rStyle w:val="CharacterStyle1"/>
          <w:rFonts w:asciiTheme="majorHAnsi" w:eastAsia="Times New Roman" w:hAnsiTheme="majorHAnsi"/>
          <w:b w:val="0"/>
          <w:bCs w:val="0"/>
          <w:color w:val="auto"/>
          <w:u w:val="none"/>
        </w:rPr>
        <w:t xml:space="preserve">The President of Makua, Friends of Voices for Children, will be entitled to one position on the Voices for Children Board of Directors.  This position shall be a one-year term, which </w:t>
      </w:r>
      <w:proofErr w:type="gramStart"/>
      <w:r w:rsidRPr="00B16399">
        <w:rPr>
          <w:rStyle w:val="CharacterStyle1"/>
          <w:rFonts w:asciiTheme="majorHAnsi" w:eastAsia="Times New Roman" w:hAnsiTheme="majorHAnsi"/>
          <w:b w:val="0"/>
          <w:bCs w:val="0"/>
          <w:color w:val="auto"/>
          <w:u w:val="none"/>
        </w:rPr>
        <w:t>may be renewed</w:t>
      </w:r>
      <w:proofErr w:type="gramEnd"/>
      <w:r w:rsidRPr="00B16399">
        <w:rPr>
          <w:rStyle w:val="CharacterStyle1"/>
          <w:rFonts w:asciiTheme="majorHAnsi" w:eastAsia="Times New Roman" w:hAnsiTheme="majorHAnsi"/>
          <w:b w:val="0"/>
          <w:bCs w:val="0"/>
          <w:color w:val="auto"/>
          <w:u w:val="none"/>
        </w:rPr>
        <w:t xml:space="preserve"> for one year.</w:t>
      </w:r>
    </w:p>
    <w:p w:rsidR="00B16399" w:rsidRPr="00B16399" w:rsidRDefault="00B16399" w:rsidP="00B16399">
      <w:pPr>
        <w:pStyle w:val="Heading2"/>
        <w:rPr>
          <w:rStyle w:val="CharacterStyle1"/>
          <w:rFonts w:asciiTheme="majorHAnsi" w:eastAsia="Times New Roman" w:hAnsiTheme="majorHAnsi"/>
          <w:b w:val="0"/>
          <w:bCs w:val="0"/>
          <w:color w:val="auto"/>
          <w:u w:val="none"/>
        </w:rPr>
      </w:pPr>
      <w:r w:rsidRPr="00B16399">
        <w:rPr>
          <w:rStyle w:val="CharacterStyle1"/>
          <w:rFonts w:asciiTheme="majorHAnsi" w:eastAsia="Times New Roman" w:hAnsiTheme="majorHAnsi"/>
          <w:b w:val="0"/>
          <w:bCs w:val="0"/>
          <w:color w:val="auto"/>
          <w:u w:val="none"/>
        </w:rPr>
        <w:t xml:space="preserve">The Governance Committee shall present a proposed slate of Board members at a Board meeting.  As soon as reasonably possible, the Board will take action on the slate.  </w:t>
      </w:r>
    </w:p>
    <w:p w:rsidR="00941E8E" w:rsidRPr="004B79F0" w:rsidRDefault="00E912A5" w:rsidP="000F6445">
      <w:pPr>
        <w:pStyle w:val="Heading2"/>
      </w:pPr>
      <w:proofErr w:type="gramStart"/>
      <w:r w:rsidRPr="004B79F0">
        <w:t>Section 4.</w:t>
      </w:r>
      <w:proofErr w:type="gramEnd"/>
      <w:r w:rsidRPr="004B79F0">
        <w:t xml:space="preserve">   </w:t>
      </w:r>
      <w:r w:rsidR="00941E8E" w:rsidRPr="004B79F0">
        <w:t>Vacancies</w:t>
      </w:r>
      <w:bookmarkEnd w:id="12"/>
    </w:p>
    <w:p w:rsidR="00941E8E" w:rsidRPr="0021272D" w:rsidRDefault="00941E8E" w:rsidP="000F6445">
      <w:pPr>
        <w:pStyle w:val="Style1"/>
        <w:adjustRightInd/>
        <w:spacing w:before="120" w:after="120" w:line="300" w:lineRule="exact"/>
        <w:rPr>
          <w:rFonts w:asciiTheme="majorHAnsi" w:hAnsiTheme="majorHAnsi"/>
          <w:sz w:val="24"/>
          <w:szCs w:val="24"/>
        </w:rPr>
      </w:pPr>
      <w:proofErr w:type="gramStart"/>
      <w:r w:rsidRPr="0021272D">
        <w:rPr>
          <w:rFonts w:asciiTheme="majorHAnsi" w:hAnsiTheme="majorHAnsi" w:cs="Garamond"/>
          <w:sz w:val="24"/>
          <w:szCs w:val="24"/>
        </w:rPr>
        <w:t>Any vacancy or vacancies on the Board of Directors shall result from the following: death, resignation, expiration of term of office, or removal of any Director; the</w:t>
      </w:r>
      <w:r w:rsidR="0021272D" w:rsidRPr="0021272D">
        <w:rPr>
          <w:rFonts w:asciiTheme="majorHAnsi" w:hAnsiTheme="majorHAnsi" w:cs="Garamond"/>
          <w:sz w:val="24"/>
          <w:szCs w:val="24"/>
        </w:rPr>
        <w:t xml:space="preserve"> </w:t>
      </w:r>
      <w:r w:rsidRPr="0021272D">
        <w:rPr>
          <w:rStyle w:val="CharacterStyle1"/>
          <w:rFonts w:asciiTheme="majorHAnsi" w:hAnsiTheme="majorHAnsi"/>
        </w:rPr>
        <w:t>declaration by resolution of the Board of Directors of a vacancy of the office of a Director who has been declared of unsound mind by an order of the court or convicted of a felony or has been found by final order of judgment of the court to have breached a duty under</w:t>
      </w:r>
      <w:r w:rsidR="00B16395" w:rsidRPr="0021272D">
        <w:rPr>
          <w:rStyle w:val="CharacterStyle1"/>
          <w:rFonts w:asciiTheme="majorHAnsi" w:hAnsiTheme="majorHAnsi"/>
        </w:rPr>
        <w:t xml:space="preserve"> </w:t>
      </w:r>
      <w:r w:rsidRPr="0021272D">
        <w:rPr>
          <w:rFonts w:asciiTheme="majorHAnsi" w:hAnsiTheme="majorHAnsi"/>
          <w:sz w:val="24"/>
          <w:szCs w:val="24"/>
        </w:rPr>
        <w:t>Sections 5230 and following of the California Non-Profit Corporation Law.</w:t>
      </w:r>
      <w:proofErr w:type="gramEnd"/>
    </w:p>
    <w:p w:rsidR="00941E8E" w:rsidRPr="004B79F0" w:rsidRDefault="00941E8E" w:rsidP="000F6445">
      <w:pPr>
        <w:pStyle w:val="Style3"/>
        <w:spacing w:before="120" w:after="120" w:line="300" w:lineRule="exact"/>
        <w:ind w:left="0"/>
        <w:rPr>
          <w:rStyle w:val="CharacterStyle1"/>
          <w:rFonts w:asciiTheme="majorHAnsi" w:hAnsiTheme="majorHAnsi"/>
        </w:rPr>
      </w:pPr>
      <w:r w:rsidRPr="0021272D">
        <w:rPr>
          <w:rStyle w:val="CharacterStyle1"/>
          <w:rFonts w:asciiTheme="majorHAnsi" w:hAnsiTheme="majorHAnsi"/>
        </w:rPr>
        <w:t>Any Director may resign, which resignation shall be effective on giving</w:t>
      </w:r>
      <w:r w:rsidRPr="004B79F0">
        <w:rPr>
          <w:rStyle w:val="CharacterStyle1"/>
          <w:rFonts w:asciiTheme="majorHAnsi" w:hAnsiTheme="majorHAnsi"/>
        </w:rPr>
        <w:t xml:space="preserve"> written notice to </w:t>
      </w:r>
      <w:r w:rsidR="00E912A5" w:rsidRPr="004B79F0">
        <w:rPr>
          <w:rStyle w:val="CharacterStyle1"/>
          <w:rFonts w:asciiTheme="majorHAnsi" w:hAnsiTheme="majorHAnsi"/>
        </w:rPr>
        <w:t>the</w:t>
      </w:r>
      <w:r w:rsidRPr="004B79F0">
        <w:rPr>
          <w:rStyle w:val="CharacterStyle1"/>
          <w:rFonts w:asciiTheme="majorHAnsi" w:hAnsiTheme="majorHAnsi"/>
        </w:rPr>
        <w:t xml:space="preserve"> Chair, the Secretary, or the Board of Directors, unless the notice specifies a later time for the resignation to become effective.</w:t>
      </w:r>
      <w:r w:rsidR="00E912A5" w:rsidRPr="004B79F0">
        <w:rPr>
          <w:rStyle w:val="CharacterStyle1"/>
          <w:rFonts w:asciiTheme="majorHAnsi" w:hAnsiTheme="majorHAnsi"/>
        </w:rPr>
        <w:t xml:space="preserve"> </w:t>
      </w:r>
      <w:r w:rsidRPr="004B79F0">
        <w:rPr>
          <w:rStyle w:val="CharacterStyle1"/>
          <w:rFonts w:asciiTheme="majorHAnsi" w:hAnsiTheme="majorHAnsi"/>
        </w:rPr>
        <w:t xml:space="preserve"> If the resignation of a Director is effective at a future time, the Board of Directors may elect a successor to take office as of the date when resignation becomes effective.</w:t>
      </w:r>
      <w:r w:rsidR="00E912A5" w:rsidRPr="004B79F0">
        <w:rPr>
          <w:rStyle w:val="CharacterStyle1"/>
          <w:rFonts w:asciiTheme="majorHAnsi" w:hAnsiTheme="majorHAnsi"/>
        </w:rPr>
        <w:t xml:space="preserve"> </w:t>
      </w:r>
      <w:r w:rsidRPr="004B79F0">
        <w:rPr>
          <w:rStyle w:val="CharacterStyle1"/>
          <w:rFonts w:asciiTheme="majorHAnsi" w:hAnsiTheme="majorHAnsi"/>
        </w:rPr>
        <w:t xml:space="preserve"> No Directors may resign when the Corporation </w:t>
      </w:r>
      <w:proofErr w:type="gramStart"/>
      <w:r w:rsidRPr="004B79F0">
        <w:rPr>
          <w:rStyle w:val="CharacterStyle1"/>
          <w:rFonts w:asciiTheme="majorHAnsi" w:hAnsiTheme="majorHAnsi"/>
        </w:rPr>
        <w:t>would then be left</w:t>
      </w:r>
      <w:proofErr w:type="gramEnd"/>
      <w:r w:rsidRPr="004B79F0">
        <w:rPr>
          <w:rStyle w:val="CharacterStyle1"/>
          <w:rFonts w:asciiTheme="majorHAnsi" w:hAnsiTheme="majorHAnsi"/>
        </w:rPr>
        <w:t xml:space="preserve"> without a duly elected Director or Directors in charge of its affairs.</w:t>
      </w:r>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No reduction of the authorized number of Directors shall have the effect of removing any Director before that Director's term of office expires.</w:t>
      </w:r>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 xml:space="preserve">No one serving on the Board of Directors at any time may be an interested person. </w:t>
      </w:r>
      <w:r w:rsidR="00E912A5" w:rsidRPr="004B79F0">
        <w:rPr>
          <w:rStyle w:val="CharacterStyle1"/>
          <w:rFonts w:asciiTheme="majorHAnsi" w:hAnsiTheme="majorHAnsi"/>
        </w:rPr>
        <w:t xml:space="preserve"> </w:t>
      </w:r>
      <w:r w:rsidRPr="004B79F0">
        <w:rPr>
          <w:rStyle w:val="CharacterStyle1"/>
          <w:rFonts w:asciiTheme="majorHAnsi" w:hAnsiTheme="majorHAnsi"/>
        </w:rPr>
        <w:t xml:space="preserve">An interested person is (1) any person being compensated by the Corporation for services rendered to it within the previous 12 months, whether as a full-time or part-time employee, independent contractor, or otherwise, excluding any reasonable compensation paid to a Director as Director; and (2) any brother, sister, ancestor, descendent, spouse, brother-in-law, mother-in-law, or father-in-law of any such person. </w:t>
      </w:r>
      <w:r w:rsidR="00E912A5" w:rsidRPr="004B79F0">
        <w:rPr>
          <w:rStyle w:val="CharacterStyle1"/>
          <w:rFonts w:asciiTheme="majorHAnsi" w:hAnsiTheme="majorHAnsi"/>
        </w:rPr>
        <w:t xml:space="preserve"> </w:t>
      </w:r>
      <w:r w:rsidRPr="004B79F0">
        <w:rPr>
          <w:rStyle w:val="CharacterStyle1"/>
          <w:rFonts w:asciiTheme="majorHAnsi" w:hAnsiTheme="majorHAnsi"/>
        </w:rPr>
        <w:t xml:space="preserve">However, any violation of the provisions of this paragraph shall not </w:t>
      </w:r>
      <w:r w:rsidR="00F26B80" w:rsidRPr="004B79F0">
        <w:rPr>
          <w:rStyle w:val="CharacterStyle1"/>
          <w:rFonts w:asciiTheme="majorHAnsi" w:hAnsiTheme="majorHAnsi"/>
        </w:rPr>
        <w:t xml:space="preserve">affect </w:t>
      </w:r>
      <w:r w:rsidRPr="004B79F0">
        <w:rPr>
          <w:rStyle w:val="CharacterStyle1"/>
          <w:rFonts w:asciiTheme="majorHAnsi" w:hAnsiTheme="majorHAnsi"/>
        </w:rPr>
        <w:t>the validity of enforceability of any transaction entered into by the Corporation.</w:t>
      </w:r>
    </w:p>
    <w:p w:rsidR="00941E8E" w:rsidRPr="004B79F0" w:rsidRDefault="00941E8E" w:rsidP="000F6445">
      <w:pPr>
        <w:pStyle w:val="Heading2"/>
      </w:pPr>
      <w:bookmarkStart w:id="13" w:name="_Toc390943718"/>
      <w:proofErr w:type="gramStart"/>
      <w:r w:rsidRPr="004B79F0">
        <w:lastRenderedPageBreak/>
        <w:t>Section 5.</w:t>
      </w:r>
      <w:proofErr w:type="gramEnd"/>
      <w:r w:rsidR="00E912A5" w:rsidRPr="004B79F0">
        <w:t xml:space="preserve">  </w:t>
      </w:r>
      <w:r w:rsidRPr="004B79F0">
        <w:t xml:space="preserve"> Attendance</w:t>
      </w:r>
      <w:bookmarkEnd w:id="13"/>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 xml:space="preserve">Any Director, at the discretion of the Executive Committee, who is absent from three (3) regularly scheduled meetings of the Board of Directors in any one </w:t>
      </w:r>
      <w:r w:rsidR="00F26B80" w:rsidRPr="004B79F0">
        <w:rPr>
          <w:rStyle w:val="CharacterStyle1"/>
          <w:rFonts w:asciiTheme="majorHAnsi" w:hAnsiTheme="majorHAnsi"/>
        </w:rPr>
        <w:t xml:space="preserve"> fiscal </w:t>
      </w:r>
      <w:r w:rsidRPr="004B79F0">
        <w:rPr>
          <w:rStyle w:val="CharacterStyle1"/>
          <w:rFonts w:asciiTheme="majorHAnsi" w:hAnsiTheme="majorHAnsi"/>
        </w:rPr>
        <w:t>year, shall be subject to removal by the Board of Directors, in accord with Section 11 of this Article.</w:t>
      </w:r>
    </w:p>
    <w:p w:rsidR="00941E8E" w:rsidRPr="004B79F0" w:rsidRDefault="00941E8E" w:rsidP="000F6445">
      <w:pPr>
        <w:pStyle w:val="Heading2"/>
      </w:pPr>
      <w:bookmarkStart w:id="14" w:name="_Toc390943719"/>
      <w:proofErr w:type="gramStart"/>
      <w:r w:rsidRPr="004B79F0">
        <w:t>Section 6.</w:t>
      </w:r>
      <w:proofErr w:type="gramEnd"/>
      <w:r w:rsidR="00E912A5" w:rsidRPr="004B79F0">
        <w:t xml:space="preserve">  </w:t>
      </w:r>
      <w:r w:rsidRPr="004B79F0">
        <w:t xml:space="preserve"> Place of Meetings</w:t>
      </w:r>
      <w:bookmarkEnd w:id="14"/>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 xml:space="preserve">Regular meetings of the Board of Directors </w:t>
      </w:r>
      <w:proofErr w:type="gramStart"/>
      <w:r w:rsidRPr="004B79F0">
        <w:rPr>
          <w:rStyle w:val="CharacterStyle1"/>
          <w:rFonts w:asciiTheme="majorHAnsi" w:hAnsiTheme="majorHAnsi"/>
        </w:rPr>
        <w:t>shall be held</w:t>
      </w:r>
      <w:proofErr w:type="gramEnd"/>
      <w:r w:rsidRPr="004B79F0">
        <w:rPr>
          <w:rStyle w:val="CharacterStyle1"/>
          <w:rFonts w:asciiTheme="majorHAnsi" w:hAnsiTheme="majorHAnsi"/>
        </w:rPr>
        <w:t xml:space="preserve"> at any place that has been designated from time to time by the resolution of the Board. </w:t>
      </w:r>
      <w:r w:rsidR="00E912A5" w:rsidRPr="004B79F0">
        <w:rPr>
          <w:rStyle w:val="CharacterStyle1"/>
          <w:rFonts w:asciiTheme="majorHAnsi" w:hAnsiTheme="majorHAnsi"/>
        </w:rPr>
        <w:t xml:space="preserve"> </w:t>
      </w:r>
      <w:r w:rsidRPr="004B79F0">
        <w:rPr>
          <w:rStyle w:val="CharacterStyle1"/>
          <w:rFonts w:asciiTheme="majorHAnsi" w:hAnsiTheme="majorHAnsi"/>
        </w:rPr>
        <w:t xml:space="preserve">In the absence of such designation, regular meetings </w:t>
      </w:r>
      <w:proofErr w:type="gramStart"/>
      <w:r w:rsidRPr="004B79F0">
        <w:rPr>
          <w:rStyle w:val="CharacterStyle1"/>
          <w:rFonts w:asciiTheme="majorHAnsi" w:hAnsiTheme="majorHAnsi"/>
        </w:rPr>
        <w:t>shall be held</w:t>
      </w:r>
      <w:proofErr w:type="gramEnd"/>
      <w:r w:rsidRPr="004B79F0">
        <w:rPr>
          <w:rStyle w:val="CharacterStyle1"/>
          <w:rFonts w:asciiTheme="majorHAnsi" w:hAnsiTheme="majorHAnsi"/>
        </w:rPr>
        <w:t xml:space="preserve"> at the principal executive office of the Corporation. </w:t>
      </w:r>
      <w:r w:rsidR="00E912A5" w:rsidRPr="004B79F0">
        <w:rPr>
          <w:rStyle w:val="CharacterStyle1"/>
          <w:rFonts w:asciiTheme="majorHAnsi" w:hAnsiTheme="majorHAnsi"/>
        </w:rPr>
        <w:t xml:space="preserve"> </w:t>
      </w:r>
      <w:r w:rsidRPr="004B79F0">
        <w:rPr>
          <w:rStyle w:val="CharacterStyle1"/>
          <w:rFonts w:asciiTheme="majorHAnsi" w:hAnsiTheme="majorHAnsi"/>
        </w:rPr>
        <w:t xml:space="preserve">Special meetings of the Board </w:t>
      </w:r>
      <w:proofErr w:type="gramStart"/>
      <w:r w:rsidRPr="004B79F0">
        <w:rPr>
          <w:rStyle w:val="CharacterStyle1"/>
          <w:rFonts w:asciiTheme="majorHAnsi" w:hAnsiTheme="majorHAnsi"/>
        </w:rPr>
        <w:t>may be held</w:t>
      </w:r>
      <w:proofErr w:type="gramEnd"/>
      <w:r w:rsidRPr="004B79F0">
        <w:rPr>
          <w:rStyle w:val="CharacterStyle1"/>
          <w:rFonts w:asciiTheme="majorHAnsi" w:hAnsiTheme="majorHAnsi"/>
        </w:rPr>
        <w:t xml:space="preserve"> either at a place so designated or at the principal office.</w:t>
      </w:r>
    </w:p>
    <w:p w:rsidR="00941E8E" w:rsidRPr="004B79F0" w:rsidRDefault="0021272D"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Any meeting, regular or special</w:t>
      </w:r>
      <w:r>
        <w:rPr>
          <w:rStyle w:val="CharacterStyle1"/>
          <w:rFonts w:asciiTheme="majorHAnsi" w:hAnsiTheme="majorHAnsi"/>
        </w:rPr>
        <w:t>,</w:t>
      </w:r>
      <w:r w:rsidRPr="004B79F0">
        <w:rPr>
          <w:rStyle w:val="CharacterStyle1"/>
          <w:rFonts w:asciiTheme="majorHAnsi" w:hAnsiTheme="majorHAnsi"/>
        </w:rPr>
        <w:t xml:space="preserve"> may be held by conference telephone or similar communication equipment, so long as all Directors participating in the meeting can hear one another, and all such Directors shall be deemed </w:t>
      </w:r>
      <w:proofErr w:type="gramStart"/>
      <w:r w:rsidRPr="004B79F0">
        <w:rPr>
          <w:rStyle w:val="CharacterStyle1"/>
          <w:rFonts w:asciiTheme="majorHAnsi" w:hAnsiTheme="majorHAnsi"/>
        </w:rPr>
        <w:t>to be present</w:t>
      </w:r>
      <w:proofErr w:type="gramEnd"/>
      <w:r w:rsidRPr="004B79F0">
        <w:rPr>
          <w:rStyle w:val="CharacterStyle1"/>
          <w:rFonts w:asciiTheme="majorHAnsi" w:hAnsiTheme="majorHAnsi"/>
        </w:rPr>
        <w:t xml:space="preserve"> in person at such meeting.</w:t>
      </w:r>
    </w:p>
    <w:p w:rsidR="00941E8E" w:rsidRPr="004B79F0" w:rsidRDefault="00E912A5" w:rsidP="000F6445">
      <w:pPr>
        <w:pStyle w:val="Heading2"/>
      </w:pPr>
      <w:bookmarkStart w:id="15" w:name="_Toc390943720"/>
      <w:proofErr w:type="gramStart"/>
      <w:r w:rsidRPr="004B79F0">
        <w:t>Section 7.</w:t>
      </w:r>
      <w:proofErr w:type="gramEnd"/>
      <w:r w:rsidRPr="004B79F0">
        <w:t xml:space="preserve">   </w:t>
      </w:r>
      <w:r w:rsidR="00941E8E" w:rsidRPr="004B79F0">
        <w:t>Special Meetings</w:t>
      </w:r>
      <w:bookmarkEnd w:id="15"/>
    </w:p>
    <w:p w:rsidR="00941E8E" w:rsidRPr="004B79F0" w:rsidRDefault="00941E8E" w:rsidP="000F6445">
      <w:pPr>
        <w:pStyle w:val="Style1"/>
        <w:adjustRightInd/>
        <w:spacing w:before="120" w:after="120" w:line="300" w:lineRule="exact"/>
        <w:rPr>
          <w:rFonts w:asciiTheme="majorHAnsi" w:hAnsiTheme="majorHAnsi" w:cs="Garamond"/>
          <w:sz w:val="24"/>
          <w:szCs w:val="24"/>
        </w:rPr>
      </w:pPr>
      <w:proofErr w:type="gramStart"/>
      <w:r w:rsidRPr="004B79F0">
        <w:rPr>
          <w:rFonts w:asciiTheme="majorHAnsi" w:hAnsiTheme="majorHAnsi" w:cs="Garamond"/>
          <w:sz w:val="24"/>
          <w:szCs w:val="24"/>
        </w:rPr>
        <w:t xml:space="preserve">Special meetings of the Board of Directors for any purpose may be called at any time </w:t>
      </w:r>
      <w:r w:rsidR="00E912A5" w:rsidRPr="004B79F0">
        <w:rPr>
          <w:rFonts w:asciiTheme="majorHAnsi" w:hAnsiTheme="majorHAnsi" w:cs="Garamond"/>
          <w:sz w:val="24"/>
          <w:szCs w:val="24"/>
        </w:rPr>
        <w:t>by</w:t>
      </w:r>
      <w:r w:rsidRPr="004B79F0">
        <w:rPr>
          <w:rFonts w:asciiTheme="majorHAnsi" w:hAnsiTheme="majorHAnsi" w:cs="Garamond"/>
          <w:sz w:val="24"/>
          <w:szCs w:val="24"/>
        </w:rPr>
        <w:t xml:space="preserve"> the Chair, Vice Chair, </w:t>
      </w:r>
      <w:r w:rsidR="0021272D" w:rsidRPr="004B79F0">
        <w:rPr>
          <w:rFonts w:asciiTheme="majorHAnsi" w:hAnsiTheme="majorHAnsi" w:cs="Garamond"/>
          <w:sz w:val="24"/>
          <w:szCs w:val="24"/>
        </w:rPr>
        <w:t>Secretary,</w:t>
      </w:r>
      <w:r w:rsidRPr="004B79F0">
        <w:rPr>
          <w:rFonts w:asciiTheme="majorHAnsi" w:hAnsiTheme="majorHAnsi" w:cs="Garamond"/>
          <w:sz w:val="24"/>
          <w:szCs w:val="24"/>
        </w:rPr>
        <w:t xml:space="preserve"> or any two Directors</w:t>
      </w:r>
      <w:proofErr w:type="gramEnd"/>
      <w:r w:rsidRPr="004B79F0">
        <w:rPr>
          <w:rFonts w:asciiTheme="majorHAnsi" w:hAnsiTheme="majorHAnsi" w:cs="Garamond"/>
          <w:sz w:val="24"/>
          <w:szCs w:val="24"/>
        </w:rPr>
        <w:t>.</w:t>
      </w:r>
    </w:p>
    <w:p w:rsidR="00941E8E" w:rsidRPr="004B79F0" w:rsidRDefault="00941E8E" w:rsidP="000F6445">
      <w:pPr>
        <w:pStyle w:val="Style3"/>
        <w:spacing w:before="120" w:after="120" w:line="300" w:lineRule="exact"/>
        <w:ind w:left="0"/>
        <w:rPr>
          <w:rStyle w:val="CharacterStyle1"/>
          <w:rFonts w:asciiTheme="majorHAnsi" w:hAnsiTheme="majorHAnsi"/>
        </w:rPr>
      </w:pPr>
      <w:proofErr w:type="gramStart"/>
      <w:r w:rsidRPr="004B79F0">
        <w:rPr>
          <w:rStyle w:val="CharacterStyle1"/>
          <w:rFonts w:asciiTheme="majorHAnsi" w:hAnsiTheme="majorHAnsi"/>
        </w:rPr>
        <w:t>Notice of the time and place of the special meetings shall be given to each Director by one of the following methods: (1) by personal delivery or written notice; (2) by first-class mail, postage paid; (3) by telephone communication or either directly to the Director or to, a person at the Director's office who would reasonably b</w:t>
      </w:r>
      <w:r w:rsidR="00FA704F" w:rsidRPr="004B79F0">
        <w:rPr>
          <w:rStyle w:val="CharacterStyle1"/>
          <w:rFonts w:asciiTheme="majorHAnsi" w:hAnsiTheme="majorHAnsi"/>
        </w:rPr>
        <w:t>e</w:t>
      </w:r>
      <w:r w:rsidRPr="004B79F0">
        <w:rPr>
          <w:rStyle w:val="CharacterStyle1"/>
          <w:rFonts w:asciiTheme="majorHAnsi" w:hAnsiTheme="majorHAnsi"/>
        </w:rPr>
        <w:t xml:space="preserve"> expected to communicate such notice promptly to the Director; (4)</w:t>
      </w:r>
      <w:r w:rsidR="0072460A" w:rsidRPr="004B79F0">
        <w:rPr>
          <w:rStyle w:val="CharacterStyle1"/>
          <w:rFonts w:asciiTheme="majorHAnsi" w:hAnsiTheme="majorHAnsi"/>
        </w:rPr>
        <w:t xml:space="preserve"> by facsimile; or (5) by E-mail.</w:t>
      </w:r>
      <w:proofErr w:type="gramEnd"/>
      <w:r w:rsidR="0072460A" w:rsidRPr="004B79F0">
        <w:rPr>
          <w:rStyle w:val="CharacterStyle1"/>
          <w:rFonts w:asciiTheme="majorHAnsi" w:hAnsiTheme="majorHAnsi"/>
        </w:rPr>
        <w:t xml:space="preserve"> </w:t>
      </w:r>
      <w:r w:rsidRPr="004B79F0">
        <w:rPr>
          <w:rStyle w:val="CharacterStyle1"/>
          <w:rFonts w:asciiTheme="majorHAnsi" w:hAnsiTheme="majorHAnsi"/>
        </w:rPr>
        <w:t xml:space="preserve"> All such notices shall be given or sent to the Director's address or telephone number as shown on the records of the Corporation.</w:t>
      </w:r>
    </w:p>
    <w:p w:rsidR="00941E8E" w:rsidRPr="004B79F0" w:rsidRDefault="0072460A"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 xml:space="preserve">Notices </w:t>
      </w:r>
      <w:r w:rsidR="00941E8E" w:rsidRPr="004B79F0">
        <w:rPr>
          <w:rFonts w:asciiTheme="majorHAnsi" w:hAnsiTheme="majorHAnsi" w:cs="Garamond"/>
          <w:sz w:val="24"/>
          <w:szCs w:val="24"/>
        </w:rPr>
        <w:t xml:space="preserve">sent by first class mail </w:t>
      </w:r>
      <w:proofErr w:type="gramStart"/>
      <w:r w:rsidR="00941E8E" w:rsidRPr="004B79F0">
        <w:rPr>
          <w:rFonts w:asciiTheme="majorHAnsi" w:hAnsiTheme="majorHAnsi" w:cs="Garamond"/>
          <w:sz w:val="24"/>
          <w:szCs w:val="24"/>
        </w:rPr>
        <w:t>shall be deposited</w:t>
      </w:r>
      <w:proofErr w:type="gramEnd"/>
      <w:r w:rsidR="00941E8E" w:rsidRPr="004B79F0">
        <w:rPr>
          <w:rFonts w:asciiTheme="majorHAnsi" w:hAnsiTheme="majorHAnsi" w:cs="Garamond"/>
          <w:sz w:val="24"/>
          <w:szCs w:val="24"/>
        </w:rPr>
        <w:t xml:space="preserve"> into a United States </w:t>
      </w:r>
      <w:r w:rsidR="0021272D" w:rsidRPr="004B79F0">
        <w:rPr>
          <w:rFonts w:asciiTheme="majorHAnsi" w:hAnsiTheme="majorHAnsi" w:cs="Garamond"/>
          <w:sz w:val="24"/>
          <w:szCs w:val="24"/>
        </w:rPr>
        <w:t>mailbox</w:t>
      </w:r>
      <w:r w:rsidR="00941E8E" w:rsidRPr="004B79F0">
        <w:rPr>
          <w:rFonts w:asciiTheme="majorHAnsi" w:hAnsiTheme="majorHAnsi" w:cs="Garamond"/>
          <w:sz w:val="24"/>
          <w:szCs w:val="24"/>
        </w:rPr>
        <w:t xml:space="preserve"> at least four (4) days before the time set for the meeting. </w:t>
      </w:r>
      <w:r w:rsidRPr="004B79F0">
        <w:rPr>
          <w:rFonts w:asciiTheme="majorHAnsi" w:hAnsiTheme="majorHAnsi" w:cs="Garamond"/>
          <w:sz w:val="24"/>
          <w:szCs w:val="24"/>
        </w:rPr>
        <w:t xml:space="preserve"> </w:t>
      </w:r>
      <w:r w:rsidR="00941E8E" w:rsidRPr="004B79F0">
        <w:rPr>
          <w:rFonts w:asciiTheme="majorHAnsi" w:hAnsiTheme="majorHAnsi" w:cs="Garamond"/>
          <w:sz w:val="24"/>
          <w:szCs w:val="24"/>
        </w:rPr>
        <w:t xml:space="preserve">Notices given by personal delivery, telephone, facsimile, or E-mail </w:t>
      </w:r>
      <w:proofErr w:type="gramStart"/>
      <w:r w:rsidR="00941E8E" w:rsidRPr="004B79F0">
        <w:rPr>
          <w:rFonts w:asciiTheme="majorHAnsi" w:hAnsiTheme="majorHAnsi" w:cs="Garamond"/>
          <w:sz w:val="24"/>
          <w:szCs w:val="24"/>
        </w:rPr>
        <w:t>shall be delivered, telephoned, or sent at least 48 hours before the time set for the meeting</w:t>
      </w:r>
      <w:proofErr w:type="gramEnd"/>
      <w:r w:rsidR="00941E8E" w:rsidRPr="004B79F0">
        <w:rPr>
          <w:rFonts w:asciiTheme="majorHAnsi" w:hAnsiTheme="majorHAnsi" w:cs="Garamond"/>
          <w:sz w:val="24"/>
          <w:szCs w:val="24"/>
        </w:rPr>
        <w:t>.</w:t>
      </w:r>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 xml:space="preserve">The notice shall state the time and place for the meeting. </w:t>
      </w:r>
      <w:r w:rsidR="0072460A" w:rsidRPr="004B79F0">
        <w:rPr>
          <w:rStyle w:val="CharacterStyle1"/>
          <w:rFonts w:asciiTheme="majorHAnsi" w:hAnsiTheme="majorHAnsi"/>
        </w:rPr>
        <w:t xml:space="preserve"> </w:t>
      </w:r>
      <w:r w:rsidRPr="004B79F0">
        <w:rPr>
          <w:rStyle w:val="CharacterStyle1"/>
          <w:rFonts w:asciiTheme="majorHAnsi" w:hAnsiTheme="majorHAnsi"/>
        </w:rPr>
        <w:t>However, it need not specify the purpose of the meeting or th</w:t>
      </w:r>
      <w:r w:rsidR="005A009F">
        <w:rPr>
          <w:rStyle w:val="CharacterStyle1"/>
          <w:rFonts w:asciiTheme="majorHAnsi" w:hAnsiTheme="majorHAnsi"/>
        </w:rPr>
        <w:t>e place of the meeting</w:t>
      </w:r>
      <w:r w:rsidRPr="004B79F0">
        <w:rPr>
          <w:rStyle w:val="CharacterStyle1"/>
          <w:rFonts w:asciiTheme="majorHAnsi" w:hAnsiTheme="majorHAnsi"/>
        </w:rPr>
        <w:t xml:space="preserve"> if it is to </w:t>
      </w:r>
      <w:proofErr w:type="gramStart"/>
      <w:r w:rsidRPr="004B79F0">
        <w:rPr>
          <w:rStyle w:val="CharacterStyle1"/>
          <w:rFonts w:asciiTheme="majorHAnsi" w:hAnsiTheme="majorHAnsi"/>
        </w:rPr>
        <w:t>be held</w:t>
      </w:r>
      <w:proofErr w:type="gramEnd"/>
      <w:r w:rsidRPr="004B79F0">
        <w:rPr>
          <w:rStyle w:val="CharacterStyle1"/>
          <w:rFonts w:asciiTheme="majorHAnsi" w:hAnsiTheme="majorHAnsi"/>
        </w:rPr>
        <w:t xml:space="preserve"> at the principal executive office of the Corporation.</w:t>
      </w:r>
    </w:p>
    <w:p w:rsidR="00941E8E" w:rsidRPr="004B79F0" w:rsidRDefault="00941E8E" w:rsidP="000F6445">
      <w:pPr>
        <w:pStyle w:val="Style3"/>
        <w:spacing w:before="120" w:after="120" w:line="300" w:lineRule="exact"/>
        <w:ind w:left="0"/>
        <w:rPr>
          <w:rStyle w:val="CharacterStyle1"/>
          <w:rFonts w:asciiTheme="majorHAnsi" w:hAnsiTheme="majorHAnsi"/>
        </w:rPr>
      </w:pPr>
      <w:proofErr w:type="gramStart"/>
      <w:r w:rsidRPr="004B79F0">
        <w:rPr>
          <w:rStyle w:val="CharacterStyle1"/>
          <w:rFonts w:asciiTheme="majorHAnsi" w:hAnsiTheme="majorHAnsi"/>
        </w:rPr>
        <w:t>The transactions of any meeting of the Board of Directors, however called and noticed and whenever held, shall be as valid as though a meeting had been held after regular call and notice, if a quorum is present and if either before or after the meeting each of the Directors not present signs a written waiver of notice or a consent to hold such meeting or an approval of the minutes.</w:t>
      </w:r>
      <w:proofErr w:type="gramEnd"/>
      <w:r w:rsidRPr="004B79F0">
        <w:rPr>
          <w:rStyle w:val="CharacterStyle1"/>
          <w:rFonts w:asciiTheme="majorHAnsi" w:hAnsiTheme="majorHAnsi"/>
        </w:rPr>
        <w:t xml:space="preserve"> </w:t>
      </w:r>
      <w:r w:rsidR="0072460A" w:rsidRPr="004B79F0">
        <w:rPr>
          <w:rStyle w:val="CharacterStyle1"/>
          <w:rFonts w:asciiTheme="majorHAnsi" w:hAnsiTheme="majorHAnsi"/>
        </w:rPr>
        <w:t xml:space="preserve"> </w:t>
      </w:r>
      <w:r w:rsidRPr="004B79F0">
        <w:rPr>
          <w:rStyle w:val="CharacterStyle1"/>
          <w:rFonts w:asciiTheme="majorHAnsi" w:hAnsiTheme="majorHAnsi"/>
        </w:rPr>
        <w:t>All such waivers, consents</w:t>
      </w:r>
      <w:r w:rsidR="005A009F">
        <w:rPr>
          <w:rStyle w:val="CharacterStyle1"/>
          <w:rFonts w:asciiTheme="majorHAnsi" w:hAnsiTheme="majorHAnsi"/>
        </w:rPr>
        <w:t>,</w:t>
      </w:r>
      <w:r w:rsidRPr="004B79F0">
        <w:rPr>
          <w:rStyle w:val="CharacterStyle1"/>
          <w:rFonts w:asciiTheme="majorHAnsi" w:hAnsiTheme="majorHAnsi"/>
        </w:rPr>
        <w:t xml:space="preserve"> or approvals </w:t>
      </w:r>
      <w:proofErr w:type="gramStart"/>
      <w:r w:rsidRPr="004B79F0">
        <w:rPr>
          <w:rStyle w:val="CharacterStyle1"/>
          <w:rFonts w:asciiTheme="majorHAnsi" w:hAnsiTheme="majorHAnsi"/>
        </w:rPr>
        <w:t>shall be filed with the corporate records or made a part of the minutes of the meeting</w:t>
      </w:r>
      <w:proofErr w:type="gramEnd"/>
      <w:r w:rsidRPr="004B79F0">
        <w:rPr>
          <w:rStyle w:val="CharacterStyle1"/>
          <w:rFonts w:asciiTheme="majorHAnsi" w:hAnsiTheme="majorHAnsi"/>
        </w:rPr>
        <w:t>.</w:t>
      </w:r>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 xml:space="preserve">Any action required or </w:t>
      </w:r>
      <w:proofErr w:type="gramStart"/>
      <w:r w:rsidRPr="004B79F0">
        <w:rPr>
          <w:rStyle w:val="CharacterStyle1"/>
          <w:rFonts w:asciiTheme="majorHAnsi" w:hAnsiTheme="majorHAnsi"/>
        </w:rPr>
        <w:t>permitted to be taken</w:t>
      </w:r>
      <w:proofErr w:type="gramEnd"/>
      <w:r w:rsidRPr="004B79F0">
        <w:rPr>
          <w:rStyle w:val="CharacterStyle1"/>
          <w:rFonts w:asciiTheme="majorHAnsi" w:hAnsiTheme="majorHAnsi"/>
        </w:rPr>
        <w:t xml:space="preserve"> by the Board of Directors may be taken without a meeting if all members of the Board shall individually or collectively consent in </w:t>
      </w:r>
      <w:r w:rsidRPr="004B79F0">
        <w:rPr>
          <w:rStyle w:val="CharacterStyle1"/>
          <w:rFonts w:asciiTheme="majorHAnsi" w:hAnsiTheme="majorHAnsi"/>
        </w:rPr>
        <w:lastRenderedPageBreak/>
        <w:t xml:space="preserve">writing to such action. </w:t>
      </w:r>
      <w:r w:rsidR="0072460A" w:rsidRPr="004B79F0">
        <w:rPr>
          <w:rStyle w:val="CharacterStyle1"/>
          <w:rFonts w:asciiTheme="majorHAnsi" w:hAnsiTheme="majorHAnsi"/>
        </w:rPr>
        <w:t xml:space="preserve"> </w:t>
      </w:r>
      <w:r w:rsidRPr="004B79F0">
        <w:rPr>
          <w:rStyle w:val="CharacterStyle1"/>
          <w:rFonts w:asciiTheme="majorHAnsi" w:hAnsiTheme="majorHAnsi"/>
        </w:rPr>
        <w:t xml:space="preserve">Such written consent or consents </w:t>
      </w:r>
      <w:proofErr w:type="gramStart"/>
      <w:r w:rsidRPr="004B79F0">
        <w:rPr>
          <w:rStyle w:val="CharacterStyle1"/>
          <w:rFonts w:asciiTheme="majorHAnsi" w:hAnsiTheme="majorHAnsi"/>
        </w:rPr>
        <w:t>shall be filed</w:t>
      </w:r>
      <w:proofErr w:type="gramEnd"/>
      <w:r w:rsidRPr="004B79F0">
        <w:rPr>
          <w:rStyle w:val="CharacterStyle1"/>
          <w:rFonts w:asciiTheme="majorHAnsi" w:hAnsiTheme="majorHAnsi"/>
        </w:rPr>
        <w:t xml:space="preserve"> with the minutes of the proceedings of the Board. </w:t>
      </w:r>
      <w:r w:rsidR="0072460A" w:rsidRPr="004B79F0">
        <w:rPr>
          <w:rStyle w:val="CharacterStyle1"/>
          <w:rFonts w:asciiTheme="majorHAnsi" w:hAnsiTheme="majorHAnsi"/>
        </w:rPr>
        <w:t xml:space="preserve"> </w:t>
      </w:r>
      <w:r w:rsidRPr="004B79F0">
        <w:rPr>
          <w:rStyle w:val="CharacterStyle1"/>
          <w:rFonts w:asciiTheme="majorHAnsi" w:hAnsiTheme="majorHAnsi"/>
        </w:rPr>
        <w:t>Such action by written consent shall have the same force and effect as the unanimous vote of such Directors.</w:t>
      </w:r>
    </w:p>
    <w:p w:rsidR="00941E8E" w:rsidRPr="004B79F0" w:rsidRDefault="00941E8E" w:rsidP="000F6445">
      <w:pPr>
        <w:pStyle w:val="Heading2"/>
      </w:pPr>
      <w:bookmarkStart w:id="16" w:name="_Toc390943721"/>
      <w:proofErr w:type="gramStart"/>
      <w:r w:rsidRPr="004B79F0">
        <w:t>Section 8.</w:t>
      </w:r>
      <w:proofErr w:type="gramEnd"/>
      <w:r w:rsidR="0072460A" w:rsidRPr="004B79F0">
        <w:t xml:space="preserve">  </w:t>
      </w:r>
      <w:r w:rsidRPr="004B79F0">
        <w:t xml:space="preserve"> Quorum</w:t>
      </w:r>
      <w:bookmarkEnd w:id="16"/>
    </w:p>
    <w:p w:rsidR="00941E8E" w:rsidRPr="004B79F0" w:rsidRDefault="00941E8E" w:rsidP="000F6445">
      <w:pPr>
        <w:pStyle w:val="Style1"/>
        <w:adjustRightInd/>
        <w:spacing w:before="120" w:after="120" w:line="300" w:lineRule="exact"/>
        <w:jc w:val="both"/>
        <w:rPr>
          <w:rFonts w:asciiTheme="majorHAnsi" w:hAnsiTheme="majorHAnsi" w:cs="Garamond"/>
          <w:sz w:val="24"/>
          <w:szCs w:val="24"/>
        </w:rPr>
      </w:pPr>
      <w:r w:rsidRPr="004B79F0">
        <w:rPr>
          <w:rFonts w:asciiTheme="majorHAnsi" w:hAnsiTheme="majorHAnsi" w:cs="Garamond"/>
          <w:sz w:val="24"/>
          <w:szCs w:val="24"/>
        </w:rPr>
        <w:t>A majority of the authorized number of Directors shall constitute a quorum of the Board for the transaction of business, except to adjourn as provided in Section 9 of this Article VI.</w:t>
      </w:r>
    </w:p>
    <w:p w:rsidR="00941E8E" w:rsidRPr="004B79F0" w:rsidRDefault="00941E8E" w:rsidP="000F6445">
      <w:pPr>
        <w:pStyle w:val="Heading2"/>
      </w:pPr>
      <w:bookmarkStart w:id="17" w:name="_Toc390943722"/>
      <w:proofErr w:type="gramStart"/>
      <w:r w:rsidRPr="004B79F0">
        <w:t>Section 9.</w:t>
      </w:r>
      <w:proofErr w:type="gramEnd"/>
      <w:r w:rsidR="0072460A" w:rsidRPr="004B79F0">
        <w:t xml:space="preserve">  </w:t>
      </w:r>
      <w:r w:rsidRPr="004B79F0">
        <w:t xml:space="preserve"> Adjournment</w:t>
      </w:r>
      <w:bookmarkEnd w:id="17"/>
    </w:p>
    <w:p w:rsidR="00941E8E" w:rsidRPr="00B16395" w:rsidRDefault="00941E8E" w:rsidP="000F6445">
      <w:pPr>
        <w:pStyle w:val="Style1"/>
        <w:adjustRightInd/>
        <w:spacing w:before="120" w:after="120" w:line="300" w:lineRule="exact"/>
        <w:rPr>
          <w:rFonts w:asciiTheme="majorHAnsi" w:hAnsiTheme="majorHAnsi" w:cs="Garamond"/>
          <w:sz w:val="24"/>
          <w:szCs w:val="24"/>
        </w:rPr>
      </w:pPr>
      <w:r w:rsidRPr="00B16395">
        <w:rPr>
          <w:rFonts w:asciiTheme="majorHAnsi" w:hAnsiTheme="majorHAnsi" w:cs="Garamond"/>
          <w:sz w:val="24"/>
          <w:szCs w:val="24"/>
        </w:rPr>
        <w:t>A majority of the Directors present, whether or not constituting a quorum, may adjourn any meeting to another time and place.</w:t>
      </w:r>
    </w:p>
    <w:p w:rsidR="00941E8E" w:rsidRPr="00B16395" w:rsidRDefault="00941E8E" w:rsidP="000F6445">
      <w:pPr>
        <w:pStyle w:val="Style1"/>
        <w:adjustRightInd/>
        <w:spacing w:before="120" w:after="120" w:line="300" w:lineRule="exact"/>
        <w:rPr>
          <w:rFonts w:asciiTheme="majorHAnsi" w:hAnsiTheme="majorHAnsi" w:cs="Garamond"/>
          <w:sz w:val="24"/>
          <w:szCs w:val="24"/>
        </w:rPr>
      </w:pPr>
      <w:r w:rsidRPr="00B16395">
        <w:rPr>
          <w:rFonts w:asciiTheme="majorHAnsi" w:hAnsiTheme="majorHAnsi" w:cs="Garamond"/>
          <w:sz w:val="24"/>
          <w:szCs w:val="24"/>
        </w:rPr>
        <w:t xml:space="preserve">Notice of the time and place of holding an adjourned meeting </w:t>
      </w:r>
      <w:proofErr w:type="gramStart"/>
      <w:r w:rsidRPr="00B16395">
        <w:rPr>
          <w:rFonts w:asciiTheme="majorHAnsi" w:hAnsiTheme="majorHAnsi" w:cs="Garamond"/>
          <w:sz w:val="24"/>
          <w:szCs w:val="24"/>
        </w:rPr>
        <w:t>need not be given</w:t>
      </w:r>
      <w:proofErr w:type="gramEnd"/>
      <w:r w:rsidRPr="00B16395">
        <w:rPr>
          <w:rFonts w:asciiTheme="majorHAnsi" w:hAnsiTheme="majorHAnsi" w:cs="Garamond"/>
          <w:sz w:val="24"/>
          <w:szCs w:val="24"/>
        </w:rPr>
        <w:t>, unless the meeting is adjourned for more than 24 hours, in which case personal notice of the time and place shall be given before the time of the adjourned meeting to the Directors</w:t>
      </w:r>
      <w:r w:rsidR="00B16395">
        <w:rPr>
          <w:rFonts w:asciiTheme="majorHAnsi" w:hAnsiTheme="majorHAnsi" w:cs="Garamond"/>
          <w:sz w:val="24"/>
          <w:szCs w:val="24"/>
        </w:rPr>
        <w:t xml:space="preserve"> </w:t>
      </w:r>
      <w:r w:rsidRPr="00B16395">
        <w:rPr>
          <w:rFonts w:asciiTheme="majorHAnsi" w:hAnsiTheme="majorHAnsi" w:cs="Garamond"/>
          <w:sz w:val="24"/>
          <w:szCs w:val="24"/>
        </w:rPr>
        <w:t>who were not present at the time of adjournment.</w:t>
      </w:r>
    </w:p>
    <w:p w:rsidR="00941E8E" w:rsidRPr="004B79F0" w:rsidRDefault="00941E8E" w:rsidP="000F6445">
      <w:pPr>
        <w:pStyle w:val="Heading2"/>
      </w:pPr>
      <w:bookmarkStart w:id="18" w:name="_Toc390943723"/>
      <w:proofErr w:type="gramStart"/>
      <w:r w:rsidRPr="004B79F0">
        <w:t>Section 10.</w:t>
      </w:r>
      <w:proofErr w:type="gramEnd"/>
      <w:r w:rsidR="0072460A" w:rsidRPr="004B79F0">
        <w:t xml:space="preserve">  </w:t>
      </w:r>
      <w:r w:rsidRPr="004B79F0">
        <w:t xml:space="preserve"> Standard of Conduct</w:t>
      </w:r>
      <w:bookmarkEnd w:id="18"/>
    </w:p>
    <w:p w:rsidR="00941E8E" w:rsidRPr="004B79F0" w:rsidRDefault="00941E8E" w:rsidP="000F6445">
      <w:pPr>
        <w:pStyle w:val="Style1"/>
        <w:adjustRightInd/>
        <w:spacing w:before="120" w:after="120" w:line="300" w:lineRule="exact"/>
        <w:rPr>
          <w:rFonts w:asciiTheme="majorHAnsi" w:hAnsiTheme="majorHAnsi" w:cs="Garamond"/>
          <w:sz w:val="24"/>
          <w:szCs w:val="24"/>
        </w:rPr>
      </w:pPr>
      <w:proofErr w:type="gramStart"/>
      <w:r w:rsidRPr="004B79F0">
        <w:rPr>
          <w:rFonts w:asciiTheme="majorHAnsi" w:hAnsiTheme="majorHAnsi" w:cs="Garamond"/>
          <w:sz w:val="24"/>
          <w:szCs w:val="24"/>
        </w:rPr>
        <w:t>Pursuant to Section 5231 of the California Non-Profit Corporation Law, a Director shall perform the duties of a Director, including duties as a member of any committee of the Board upon which the Director may serve in good fai</w:t>
      </w:r>
      <w:r w:rsidR="0072460A" w:rsidRPr="004B79F0">
        <w:rPr>
          <w:rFonts w:asciiTheme="majorHAnsi" w:hAnsiTheme="majorHAnsi" w:cs="Garamond"/>
          <w:sz w:val="24"/>
          <w:szCs w:val="24"/>
        </w:rPr>
        <w:t>th, in a manner which Director</w:t>
      </w:r>
      <w:r w:rsidRPr="004B79F0">
        <w:rPr>
          <w:rFonts w:asciiTheme="majorHAnsi" w:hAnsiTheme="majorHAnsi" w:cs="Garamond"/>
          <w:sz w:val="24"/>
          <w:szCs w:val="24"/>
        </w:rPr>
        <w:t xml:space="preserve"> believes to be in the best i</w:t>
      </w:r>
      <w:r w:rsidR="005A009F">
        <w:rPr>
          <w:rFonts w:asciiTheme="majorHAnsi" w:hAnsiTheme="majorHAnsi" w:cs="Garamond"/>
          <w:sz w:val="24"/>
          <w:szCs w:val="24"/>
        </w:rPr>
        <w:t xml:space="preserve">nterests of Voices for Children </w:t>
      </w:r>
      <w:r w:rsidRPr="004B79F0">
        <w:rPr>
          <w:rFonts w:asciiTheme="majorHAnsi" w:hAnsiTheme="majorHAnsi" w:cs="Garamond"/>
          <w:sz w:val="24"/>
          <w:szCs w:val="24"/>
        </w:rPr>
        <w:t>and with such care, including reasonable inquiry as an ordinarily prudent person in a like position would use under similar circumstances.</w:t>
      </w:r>
      <w:proofErr w:type="gramEnd"/>
      <w:r w:rsidRPr="004B79F0">
        <w:rPr>
          <w:rFonts w:asciiTheme="majorHAnsi" w:hAnsiTheme="majorHAnsi" w:cs="Garamond"/>
          <w:sz w:val="24"/>
          <w:szCs w:val="24"/>
        </w:rPr>
        <w:t xml:space="preserve"> </w:t>
      </w:r>
      <w:r w:rsidR="0072460A" w:rsidRPr="004B79F0">
        <w:rPr>
          <w:rFonts w:asciiTheme="majorHAnsi" w:hAnsiTheme="majorHAnsi" w:cs="Garamond"/>
          <w:sz w:val="24"/>
          <w:szCs w:val="24"/>
        </w:rPr>
        <w:t xml:space="preserve"> </w:t>
      </w:r>
      <w:r w:rsidRPr="004B79F0">
        <w:rPr>
          <w:rFonts w:asciiTheme="majorHAnsi" w:hAnsiTheme="majorHAnsi" w:cs="Garamond"/>
          <w:sz w:val="24"/>
          <w:szCs w:val="24"/>
        </w:rPr>
        <w:t>In performing the duties of a Director, a Director shall be entitled to rely on information, opinions, reports, or statements, including financial statements and other financial data, in each case prepared or presented by:</w:t>
      </w:r>
    </w:p>
    <w:p w:rsidR="00941E8E" w:rsidRPr="004B79F0" w:rsidRDefault="00941E8E" w:rsidP="000F6445">
      <w:pPr>
        <w:pStyle w:val="Style1"/>
        <w:numPr>
          <w:ilvl w:val="0"/>
          <w:numId w:val="24"/>
        </w:numPr>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One or more officers of Voices for Children whom the Director believes to be reliable and competent in the matters presented;</w:t>
      </w:r>
    </w:p>
    <w:p w:rsidR="00941E8E" w:rsidRPr="004B79F0" w:rsidRDefault="00941E8E" w:rsidP="000F6445">
      <w:pPr>
        <w:pStyle w:val="Style1"/>
        <w:numPr>
          <w:ilvl w:val="0"/>
          <w:numId w:val="24"/>
        </w:numPr>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Counsel, independent accountants</w:t>
      </w:r>
      <w:r w:rsidR="0021272D">
        <w:rPr>
          <w:rFonts w:asciiTheme="majorHAnsi" w:hAnsiTheme="majorHAnsi" w:cs="Garamond"/>
          <w:sz w:val="24"/>
          <w:szCs w:val="24"/>
        </w:rPr>
        <w:t>,</w:t>
      </w:r>
      <w:r w:rsidRPr="004B79F0">
        <w:rPr>
          <w:rFonts w:asciiTheme="majorHAnsi" w:hAnsiTheme="majorHAnsi" w:cs="Garamond"/>
          <w:sz w:val="24"/>
          <w:szCs w:val="24"/>
        </w:rPr>
        <w:t xml:space="preserve"> or other persons as to matters which the Director believes to be within such person's professional or expert competence; or</w:t>
      </w:r>
    </w:p>
    <w:p w:rsidR="00941E8E" w:rsidRPr="0021272D" w:rsidRDefault="00941E8E" w:rsidP="000F6445">
      <w:pPr>
        <w:pStyle w:val="Style1"/>
        <w:numPr>
          <w:ilvl w:val="0"/>
          <w:numId w:val="24"/>
        </w:numPr>
        <w:adjustRightInd/>
        <w:spacing w:before="120" w:after="120" w:line="300" w:lineRule="exact"/>
        <w:jc w:val="both"/>
        <w:rPr>
          <w:rFonts w:asciiTheme="majorHAnsi" w:hAnsiTheme="majorHAnsi" w:cs="Garamond"/>
          <w:sz w:val="24"/>
          <w:szCs w:val="24"/>
        </w:rPr>
      </w:pPr>
      <w:proofErr w:type="gramStart"/>
      <w:r w:rsidRPr="0021272D">
        <w:rPr>
          <w:rFonts w:asciiTheme="majorHAnsi" w:hAnsiTheme="majorHAnsi" w:cs="Garamond"/>
          <w:sz w:val="24"/>
          <w:szCs w:val="24"/>
        </w:rPr>
        <w:t xml:space="preserve">A committee of the Board upon which </w:t>
      </w:r>
      <w:r w:rsidR="0072460A" w:rsidRPr="0021272D">
        <w:rPr>
          <w:rFonts w:asciiTheme="majorHAnsi" w:hAnsiTheme="majorHAnsi" w:cs="Garamond"/>
          <w:sz w:val="24"/>
          <w:szCs w:val="24"/>
        </w:rPr>
        <w:t xml:space="preserve">the Director does not serve, as </w:t>
      </w:r>
      <w:r w:rsidRPr="0021272D">
        <w:rPr>
          <w:rFonts w:asciiTheme="majorHAnsi" w:hAnsiTheme="majorHAnsi" w:cs="Garamond"/>
          <w:sz w:val="24"/>
          <w:szCs w:val="24"/>
        </w:rPr>
        <w:t>to matters within its designated authority, which committee the Direct</w:t>
      </w:r>
      <w:r w:rsidR="0021272D" w:rsidRPr="0021272D">
        <w:rPr>
          <w:rFonts w:asciiTheme="majorHAnsi" w:hAnsiTheme="majorHAnsi" w:cs="Garamond"/>
          <w:sz w:val="24"/>
          <w:szCs w:val="24"/>
        </w:rPr>
        <w:t>or believes to merit confidence and p</w:t>
      </w:r>
      <w:r w:rsidRPr="0021272D">
        <w:rPr>
          <w:rFonts w:asciiTheme="majorHAnsi" w:hAnsiTheme="majorHAnsi" w:cs="Garamond"/>
          <w:sz w:val="24"/>
          <w:szCs w:val="24"/>
        </w:rPr>
        <w:t>rovided that, in any such case, the Director acts in good faith, after reasonable inquiry when the need therefore is indicated by the circumstances and without knowledge that would cause such reliance to be unwarranted.</w:t>
      </w:r>
      <w:proofErr w:type="gramEnd"/>
      <w:r w:rsidR="005A009F" w:rsidRPr="0021272D">
        <w:rPr>
          <w:rFonts w:asciiTheme="majorHAnsi" w:hAnsiTheme="majorHAnsi" w:cs="Garamond"/>
          <w:sz w:val="24"/>
          <w:szCs w:val="24"/>
        </w:rPr>
        <w:t xml:space="preserve"> </w:t>
      </w:r>
    </w:p>
    <w:p w:rsidR="00941E8E" w:rsidRPr="004B79F0" w:rsidRDefault="00941E8E" w:rsidP="000F6445">
      <w:pPr>
        <w:pStyle w:val="Heading2"/>
      </w:pPr>
      <w:bookmarkStart w:id="19" w:name="_Toc390943724"/>
      <w:proofErr w:type="gramStart"/>
      <w:r w:rsidRPr="004B79F0">
        <w:t>Section 11.</w:t>
      </w:r>
      <w:proofErr w:type="gramEnd"/>
      <w:r w:rsidR="0072460A" w:rsidRPr="004B79F0">
        <w:t xml:space="preserve">  </w:t>
      </w:r>
      <w:r w:rsidRPr="004B79F0">
        <w:t xml:space="preserve"> Removal</w:t>
      </w:r>
      <w:bookmarkEnd w:id="19"/>
    </w:p>
    <w:p w:rsidR="00941E8E" w:rsidRPr="004B79F0" w:rsidRDefault="00941E8E"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 xml:space="preserve">A Director </w:t>
      </w:r>
      <w:proofErr w:type="gramStart"/>
      <w:r w:rsidRPr="004B79F0">
        <w:rPr>
          <w:rFonts w:asciiTheme="majorHAnsi" w:hAnsiTheme="majorHAnsi" w:cs="Garamond"/>
          <w:sz w:val="24"/>
          <w:szCs w:val="24"/>
        </w:rPr>
        <w:t>may be removed</w:t>
      </w:r>
      <w:proofErr w:type="gramEnd"/>
      <w:r w:rsidRPr="004B79F0">
        <w:rPr>
          <w:rFonts w:asciiTheme="majorHAnsi" w:hAnsiTheme="majorHAnsi" w:cs="Garamond"/>
          <w:sz w:val="24"/>
          <w:szCs w:val="24"/>
        </w:rPr>
        <w:t xml:space="preserve"> from office by the vote of a majority of the Directors.</w:t>
      </w:r>
    </w:p>
    <w:p w:rsidR="00941E8E" w:rsidRPr="004B79F0" w:rsidRDefault="00941E8E" w:rsidP="000F6445">
      <w:pPr>
        <w:pStyle w:val="Heading2"/>
      </w:pPr>
      <w:bookmarkStart w:id="20" w:name="_Toc390943725"/>
      <w:proofErr w:type="gramStart"/>
      <w:r w:rsidRPr="004B79F0">
        <w:t>Section 12.</w:t>
      </w:r>
      <w:proofErr w:type="gramEnd"/>
      <w:r w:rsidRPr="004B79F0">
        <w:t xml:space="preserve"> </w:t>
      </w:r>
      <w:r w:rsidR="0072460A" w:rsidRPr="004B79F0">
        <w:t xml:space="preserve">  </w:t>
      </w:r>
      <w:r w:rsidRPr="004B79F0">
        <w:t>Compensation</w:t>
      </w:r>
      <w:bookmarkEnd w:id="20"/>
    </w:p>
    <w:p w:rsidR="00941E8E" w:rsidRPr="004B79F0" w:rsidRDefault="00941E8E"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Directors shall serve without compensation.</w:t>
      </w:r>
    </w:p>
    <w:p w:rsidR="00941E8E" w:rsidRPr="004B79F0" w:rsidRDefault="00941E8E" w:rsidP="000F6445">
      <w:pPr>
        <w:pStyle w:val="Style1"/>
        <w:adjustRightInd/>
        <w:spacing w:before="120" w:after="120" w:line="300" w:lineRule="exact"/>
        <w:rPr>
          <w:rFonts w:asciiTheme="majorHAnsi" w:hAnsiTheme="majorHAnsi" w:cs="Garamond"/>
          <w:sz w:val="24"/>
          <w:szCs w:val="24"/>
        </w:rPr>
      </w:pPr>
    </w:p>
    <w:p w:rsidR="00C30FFB" w:rsidRPr="004B79F0" w:rsidRDefault="00941E8E" w:rsidP="000F6445">
      <w:pPr>
        <w:pStyle w:val="Heading1"/>
        <w:spacing w:before="120" w:after="120" w:line="300" w:lineRule="exact"/>
      </w:pPr>
      <w:bookmarkStart w:id="21" w:name="_Toc390943726"/>
      <w:proofErr w:type="gramStart"/>
      <w:r w:rsidRPr="004B79F0">
        <w:lastRenderedPageBreak/>
        <w:t>ARTICLE VII.</w:t>
      </w:r>
      <w:proofErr w:type="gramEnd"/>
      <w:r w:rsidR="004B79F0">
        <w:t xml:space="preserve">  </w:t>
      </w:r>
      <w:r w:rsidRPr="004B79F0">
        <w:t>OFFICERS</w:t>
      </w:r>
      <w:bookmarkEnd w:id="21"/>
    </w:p>
    <w:p w:rsidR="00941E8E" w:rsidRPr="004B79F0" w:rsidRDefault="00C30FFB" w:rsidP="000F6445">
      <w:pPr>
        <w:pStyle w:val="Heading2"/>
      </w:pPr>
      <w:bookmarkStart w:id="22" w:name="_Toc390943727"/>
      <w:proofErr w:type="gramStart"/>
      <w:r w:rsidRPr="004B79F0">
        <w:t>Section 1</w:t>
      </w:r>
      <w:r w:rsidR="00941E8E" w:rsidRPr="004B79F0">
        <w:t>.</w:t>
      </w:r>
      <w:proofErr w:type="gramEnd"/>
      <w:r w:rsidR="00941E8E" w:rsidRPr="004B79F0">
        <w:t xml:space="preserve"> </w:t>
      </w:r>
      <w:r w:rsidRPr="004B79F0">
        <w:t xml:space="preserve">  </w:t>
      </w:r>
      <w:r w:rsidR="00941E8E" w:rsidRPr="004B79F0">
        <w:t>Officers</w:t>
      </w:r>
      <w:bookmarkEnd w:id="22"/>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The officers of this Corporation shall be a Chair, Vice Chair, Immediate Past Chair, Secretary, and Treasurer, and such other officers as the Board of Directors may appoint. When the duties do not conflict, one person, other than the Chair, may hold more than one of these offices.</w:t>
      </w:r>
    </w:p>
    <w:p w:rsidR="00941E8E" w:rsidRPr="000F6445" w:rsidRDefault="00941E8E" w:rsidP="000F6445">
      <w:pPr>
        <w:pStyle w:val="Heading2"/>
        <w:rPr>
          <w:rStyle w:val="CharacterStyle1"/>
          <w:rFonts w:ascii="Calibri" w:hAnsi="Calibri" w:cstheme="majorBidi"/>
          <w:sz w:val="26"/>
          <w:szCs w:val="26"/>
        </w:rPr>
      </w:pPr>
      <w:bookmarkStart w:id="23" w:name="_Toc390943728"/>
      <w:proofErr w:type="gramStart"/>
      <w:r w:rsidRPr="000F6445">
        <w:rPr>
          <w:rStyle w:val="CharacterStyle1"/>
          <w:rFonts w:ascii="Calibri" w:hAnsi="Calibri" w:cstheme="majorBidi"/>
          <w:sz w:val="26"/>
          <w:szCs w:val="26"/>
        </w:rPr>
        <w:t>Section 2.</w:t>
      </w:r>
      <w:proofErr w:type="gramEnd"/>
      <w:r w:rsidRPr="000F6445">
        <w:rPr>
          <w:rStyle w:val="CharacterStyle1"/>
          <w:rFonts w:ascii="Calibri" w:hAnsi="Calibri" w:cstheme="majorBidi"/>
          <w:sz w:val="26"/>
          <w:szCs w:val="26"/>
        </w:rPr>
        <w:t xml:space="preserve"> </w:t>
      </w:r>
      <w:r w:rsidR="00C30FFB" w:rsidRPr="000F6445">
        <w:rPr>
          <w:rStyle w:val="CharacterStyle1"/>
          <w:rFonts w:ascii="Calibri" w:hAnsi="Calibri" w:cstheme="majorBidi"/>
          <w:sz w:val="26"/>
          <w:szCs w:val="26"/>
        </w:rPr>
        <w:t xml:space="preserve">  </w:t>
      </w:r>
      <w:r w:rsidRPr="000F6445">
        <w:rPr>
          <w:rStyle w:val="CharacterStyle1"/>
          <w:rFonts w:ascii="Calibri" w:hAnsi="Calibri" w:cstheme="majorBidi"/>
          <w:sz w:val="26"/>
          <w:szCs w:val="26"/>
        </w:rPr>
        <w:t>Election and Term of Office</w:t>
      </w:r>
      <w:bookmarkEnd w:id="23"/>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 xml:space="preserve">The </w:t>
      </w:r>
      <w:proofErr w:type="gramStart"/>
      <w:r w:rsidRPr="004B79F0">
        <w:rPr>
          <w:rStyle w:val="CharacterStyle1"/>
          <w:rFonts w:asciiTheme="majorHAnsi" w:hAnsiTheme="majorHAnsi"/>
        </w:rPr>
        <w:t>officers of the Corporation shall be elected annually by the Board of Directors</w:t>
      </w:r>
      <w:proofErr w:type="gramEnd"/>
      <w:r w:rsidRPr="004B79F0">
        <w:rPr>
          <w:rStyle w:val="CharacterStyle1"/>
          <w:rFonts w:asciiTheme="majorHAnsi" w:hAnsiTheme="majorHAnsi"/>
        </w:rPr>
        <w:t xml:space="preserve">. Vacancies or new offices created </w:t>
      </w:r>
      <w:proofErr w:type="gramStart"/>
      <w:r w:rsidRPr="004B79F0">
        <w:rPr>
          <w:rStyle w:val="CharacterStyle1"/>
          <w:rFonts w:asciiTheme="majorHAnsi" w:hAnsiTheme="majorHAnsi"/>
        </w:rPr>
        <w:t>may be filled</w:t>
      </w:r>
      <w:proofErr w:type="gramEnd"/>
      <w:r w:rsidRPr="004B79F0">
        <w:rPr>
          <w:rStyle w:val="CharacterStyle1"/>
          <w:rFonts w:asciiTheme="majorHAnsi" w:hAnsiTheme="majorHAnsi"/>
        </w:rPr>
        <w:t xml:space="preserve"> for the unexpired portion of the term and they may be filled at any meeting </w:t>
      </w:r>
      <w:r w:rsidR="00D16A44" w:rsidRPr="004B79F0">
        <w:rPr>
          <w:rStyle w:val="CharacterStyle1"/>
          <w:rFonts w:asciiTheme="majorHAnsi" w:hAnsiTheme="majorHAnsi"/>
        </w:rPr>
        <w:t xml:space="preserve">of the </w:t>
      </w:r>
      <w:r w:rsidRPr="004B79F0">
        <w:rPr>
          <w:rStyle w:val="CharacterStyle1"/>
          <w:rFonts w:asciiTheme="majorHAnsi" w:hAnsiTheme="majorHAnsi"/>
        </w:rPr>
        <w:t>Board of Directors.</w:t>
      </w:r>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 xml:space="preserve">Each officer shall hold office for a term </w:t>
      </w:r>
      <w:proofErr w:type="gramStart"/>
      <w:r w:rsidRPr="004B79F0">
        <w:rPr>
          <w:rStyle w:val="CharacterStyle1"/>
          <w:rFonts w:asciiTheme="majorHAnsi" w:hAnsiTheme="majorHAnsi"/>
        </w:rPr>
        <w:t>not</w:t>
      </w:r>
      <w:proofErr w:type="gramEnd"/>
      <w:r w:rsidRPr="004B79F0">
        <w:rPr>
          <w:rStyle w:val="CharacterStyle1"/>
          <w:rFonts w:asciiTheme="majorHAnsi" w:hAnsiTheme="majorHAnsi"/>
        </w:rPr>
        <w:t xml:space="preserve"> </w:t>
      </w:r>
      <w:proofErr w:type="gramStart"/>
      <w:r w:rsidRPr="004B79F0">
        <w:rPr>
          <w:rStyle w:val="CharacterStyle1"/>
          <w:rFonts w:asciiTheme="majorHAnsi" w:hAnsiTheme="majorHAnsi"/>
        </w:rPr>
        <w:t>shorter</w:t>
      </w:r>
      <w:proofErr w:type="gramEnd"/>
      <w:r w:rsidRPr="004B79F0">
        <w:rPr>
          <w:rStyle w:val="CharacterStyle1"/>
          <w:rFonts w:asciiTheme="majorHAnsi" w:hAnsiTheme="majorHAnsi"/>
        </w:rPr>
        <w:t xml:space="preserve"> than one year unless the officer shall resign, be removed, or become ineligible to continue to serve in such capacity.</w:t>
      </w:r>
    </w:p>
    <w:p w:rsidR="00747B31" w:rsidRPr="004B79F0" w:rsidRDefault="00941E8E"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 xml:space="preserve">Any officer may resign at any time by giving written notice to the Corporation. </w:t>
      </w:r>
      <w:r w:rsidR="00D16A44" w:rsidRPr="004B79F0">
        <w:rPr>
          <w:rFonts w:asciiTheme="majorHAnsi" w:hAnsiTheme="majorHAnsi" w:cs="Garamond"/>
          <w:sz w:val="24"/>
          <w:szCs w:val="24"/>
        </w:rPr>
        <w:t xml:space="preserve"> </w:t>
      </w:r>
      <w:r w:rsidR="00FB783F" w:rsidRPr="004B79F0">
        <w:rPr>
          <w:rFonts w:asciiTheme="majorHAnsi" w:hAnsiTheme="majorHAnsi" w:cs="Garamond"/>
          <w:sz w:val="24"/>
          <w:szCs w:val="24"/>
        </w:rPr>
        <w:t>Any resignation</w:t>
      </w:r>
      <w:r w:rsidRPr="004B79F0">
        <w:rPr>
          <w:rFonts w:asciiTheme="majorHAnsi" w:hAnsiTheme="majorHAnsi" w:cs="Garamond"/>
          <w:sz w:val="24"/>
          <w:szCs w:val="24"/>
        </w:rPr>
        <w:t xml:space="preserve"> shall take effect at the date of the receipt of that notice or </w:t>
      </w:r>
      <w:proofErr w:type="gramStart"/>
      <w:r w:rsidRPr="004B79F0">
        <w:rPr>
          <w:rFonts w:asciiTheme="majorHAnsi" w:hAnsiTheme="majorHAnsi" w:cs="Garamond"/>
          <w:sz w:val="24"/>
          <w:szCs w:val="24"/>
        </w:rPr>
        <w:t>at any later time</w:t>
      </w:r>
      <w:proofErr w:type="gramEnd"/>
      <w:r w:rsidRPr="004B79F0">
        <w:rPr>
          <w:rFonts w:asciiTheme="majorHAnsi" w:hAnsiTheme="majorHAnsi" w:cs="Garamond"/>
          <w:sz w:val="24"/>
          <w:szCs w:val="24"/>
        </w:rPr>
        <w:t xml:space="preserve"> specified in the notice.</w:t>
      </w:r>
    </w:p>
    <w:p w:rsidR="00941E8E" w:rsidRPr="000F6445" w:rsidRDefault="00941E8E" w:rsidP="000F6445">
      <w:pPr>
        <w:pStyle w:val="Heading2"/>
        <w:rPr>
          <w:rStyle w:val="CharacterStyle1"/>
          <w:rFonts w:ascii="Calibri" w:hAnsi="Calibri" w:cstheme="majorBidi"/>
          <w:sz w:val="26"/>
          <w:szCs w:val="26"/>
        </w:rPr>
      </w:pPr>
      <w:bookmarkStart w:id="24" w:name="_Toc390943729"/>
      <w:proofErr w:type="gramStart"/>
      <w:r w:rsidRPr="000F6445">
        <w:rPr>
          <w:rStyle w:val="CharacterStyle1"/>
          <w:rFonts w:ascii="Calibri" w:hAnsi="Calibri" w:cstheme="majorBidi"/>
          <w:sz w:val="26"/>
          <w:szCs w:val="26"/>
        </w:rPr>
        <w:t>Section 3.</w:t>
      </w:r>
      <w:proofErr w:type="gramEnd"/>
      <w:r w:rsidRPr="000F6445">
        <w:rPr>
          <w:rStyle w:val="CharacterStyle1"/>
          <w:rFonts w:ascii="Calibri" w:hAnsi="Calibri" w:cstheme="majorBidi"/>
          <w:sz w:val="26"/>
          <w:szCs w:val="26"/>
        </w:rPr>
        <w:t xml:space="preserve"> </w:t>
      </w:r>
      <w:r w:rsidR="00CD1C5B" w:rsidRPr="000F6445">
        <w:rPr>
          <w:rStyle w:val="CharacterStyle1"/>
          <w:rFonts w:ascii="Calibri" w:hAnsi="Calibri" w:cstheme="majorBidi"/>
          <w:sz w:val="26"/>
          <w:szCs w:val="26"/>
        </w:rPr>
        <w:t xml:space="preserve">  </w:t>
      </w:r>
      <w:r w:rsidRPr="000F6445">
        <w:rPr>
          <w:rStyle w:val="CharacterStyle1"/>
          <w:rFonts w:ascii="Calibri" w:hAnsi="Calibri" w:cstheme="majorBidi"/>
          <w:sz w:val="26"/>
          <w:szCs w:val="26"/>
        </w:rPr>
        <w:t>Chair</w:t>
      </w:r>
      <w:r w:rsidR="004B79F0" w:rsidRPr="000F6445">
        <w:rPr>
          <w:rStyle w:val="CharacterStyle1"/>
          <w:rFonts w:ascii="Calibri" w:hAnsi="Calibri" w:cstheme="majorBidi"/>
          <w:sz w:val="26"/>
          <w:szCs w:val="26"/>
        </w:rPr>
        <w:t xml:space="preserve"> of the Board</w:t>
      </w:r>
      <w:bookmarkEnd w:id="24"/>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 xml:space="preserve">Subject to the control of the Board of Directors, the Chair </w:t>
      </w:r>
      <w:r w:rsidR="004B79F0">
        <w:rPr>
          <w:rStyle w:val="CharacterStyle1"/>
          <w:rFonts w:asciiTheme="majorHAnsi" w:hAnsiTheme="majorHAnsi"/>
        </w:rPr>
        <w:t xml:space="preserve">of the Board (“Chair”) </w:t>
      </w:r>
      <w:r w:rsidRPr="004B79F0">
        <w:rPr>
          <w:rStyle w:val="CharacterStyle1"/>
          <w:rFonts w:asciiTheme="majorHAnsi" w:hAnsiTheme="majorHAnsi"/>
        </w:rPr>
        <w:t xml:space="preserve">shall have general supervision, </w:t>
      </w:r>
      <w:r w:rsidR="000F6445" w:rsidRPr="004B79F0">
        <w:rPr>
          <w:rStyle w:val="CharacterStyle1"/>
          <w:rFonts w:asciiTheme="majorHAnsi" w:hAnsiTheme="majorHAnsi"/>
        </w:rPr>
        <w:t>direction,</w:t>
      </w:r>
      <w:r w:rsidRPr="004B79F0">
        <w:rPr>
          <w:rStyle w:val="CharacterStyle1"/>
          <w:rFonts w:asciiTheme="majorHAnsi" w:hAnsiTheme="majorHAnsi"/>
        </w:rPr>
        <w:t xml:space="preserve"> and control of the business and affairs of the Corporation. </w:t>
      </w:r>
      <w:r w:rsidR="00CD1C5B" w:rsidRPr="004B79F0">
        <w:rPr>
          <w:rStyle w:val="CharacterStyle1"/>
          <w:rFonts w:asciiTheme="majorHAnsi" w:hAnsiTheme="majorHAnsi"/>
        </w:rPr>
        <w:t xml:space="preserve"> </w:t>
      </w:r>
      <w:r w:rsidRPr="004B79F0">
        <w:rPr>
          <w:rStyle w:val="CharacterStyle1"/>
          <w:rFonts w:asciiTheme="majorHAnsi" w:hAnsiTheme="majorHAnsi"/>
        </w:rPr>
        <w:t>The Chair shall preside at all meetings of the Board of Directors, and shall have such other powers and duties as may be prescribed from time to time by the Board of Directors.</w:t>
      </w:r>
      <w:r w:rsidR="00CD1C5B" w:rsidRPr="004B79F0">
        <w:rPr>
          <w:rStyle w:val="CharacterStyle1"/>
          <w:rFonts w:asciiTheme="majorHAnsi" w:hAnsiTheme="majorHAnsi"/>
        </w:rPr>
        <w:t xml:space="preserve"> </w:t>
      </w:r>
      <w:r w:rsidRPr="004B79F0">
        <w:rPr>
          <w:rStyle w:val="CharacterStyle1"/>
          <w:rFonts w:asciiTheme="majorHAnsi" w:hAnsiTheme="majorHAnsi"/>
        </w:rPr>
        <w:t xml:space="preserve"> The Chair shall serve a term of office </w:t>
      </w:r>
      <w:proofErr w:type="gramStart"/>
      <w:r w:rsidRPr="004B79F0">
        <w:rPr>
          <w:rStyle w:val="CharacterStyle1"/>
          <w:rFonts w:asciiTheme="majorHAnsi" w:hAnsiTheme="majorHAnsi"/>
        </w:rPr>
        <w:t>not</w:t>
      </w:r>
      <w:proofErr w:type="gramEnd"/>
      <w:r w:rsidRPr="004B79F0">
        <w:rPr>
          <w:rStyle w:val="CharacterStyle1"/>
          <w:rFonts w:asciiTheme="majorHAnsi" w:hAnsiTheme="majorHAnsi"/>
        </w:rPr>
        <w:t xml:space="preserve"> </w:t>
      </w:r>
      <w:proofErr w:type="gramStart"/>
      <w:r w:rsidRPr="004B79F0">
        <w:rPr>
          <w:rStyle w:val="CharacterStyle1"/>
          <w:rFonts w:asciiTheme="majorHAnsi" w:hAnsiTheme="majorHAnsi"/>
        </w:rPr>
        <w:t>shorter</w:t>
      </w:r>
      <w:proofErr w:type="gramEnd"/>
      <w:r w:rsidRPr="004B79F0">
        <w:rPr>
          <w:rStyle w:val="CharacterStyle1"/>
          <w:rFonts w:asciiTheme="majorHAnsi" w:hAnsiTheme="majorHAnsi"/>
        </w:rPr>
        <w:t xml:space="preserve"> than one year, after which he/she shall remain an </w:t>
      </w:r>
      <w:r w:rsidR="00A138F3" w:rsidRPr="004B79F0">
        <w:rPr>
          <w:rStyle w:val="CharacterStyle1"/>
          <w:rFonts w:asciiTheme="majorHAnsi" w:hAnsiTheme="majorHAnsi"/>
        </w:rPr>
        <w:t>ex-</w:t>
      </w:r>
      <w:r w:rsidRPr="004B79F0">
        <w:rPr>
          <w:rStyle w:val="CharacterStyle1"/>
          <w:rFonts w:asciiTheme="majorHAnsi" w:hAnsiTheme="majorHAnsi"/>
        </w:rPr>
        <w:t xml:space="preserve">officio Director for an additional one-year term of office as Immediate Past Chair. </w:t>
      </w:r>
      <w:r w:rsidR="00CD1C5B" w:rsidRPr="004B79F0">
        <w:rPr>
          <w:rStyle w:val="CharacterStyle1"/>
          <w:rFonts w:asciiTheme="majorHAnsi" w:hAnsiTheme="majorHAnsi"/>
        </w:rPr>
        <w:t xml:space="preserve"> </w:t>
      </w:r>
      <w:r w:rsidRPr="004B79F0">
        <w:rPr>
          <w:rStyle w:val="CharacterStyle1"/>
          <w:rFonts w:asciiTheme="majorHAnsi" w:hAnsiTheme="majorHAnsi"/>
        </w:rPr>
        <w:t xml:space="preserve">At the end of the Chair's prescribed term, the Vice-Chair shall automatically succeed to the office of Chair. </w:t>
      </w:r>
      <w:r w:rsidR="00CD1C5B" w:rsidRPr="004B79F0">
        <w:rPr>
          <w:rStyle w:val="CharacterStyle1"/>
          <w:rFonts w:asciiTheme="majorHAnsi" w:hAnsiTheme="majorHAnsi"/>
        </w:rPr>
        <w:t xml:space="preserve"> </w:t>
      </w:r>
      <w:r w:rsidRPr="004B79F0">
        <w:rPr>
          <w:rStyle w:val="CharacterStyle1"/>
          <w:rFonts w:asciiTheme="majorHAnsi" w:hAnsiTheme="majorHAnsi"/>
        </w:rPr>
        <w:t>If the office of Chair should become vacant because of resignation, removal disqualification, or any other cause, the Vice Chair then in office shall succeed to the office of Chair.</w:t>
      </w:r>
    </w:p>
    <w:p w:rsidR="00941E8E" w:rsidRPr="000F6445" w:rsidRDefault="00941E8E" w:rsidP="000F6445">
      <w:pPr>
        <w:pStyle w:val="Heading2"/>
        <w:rPr>
          <w:rStyle w:val="CharacterStyle1"/>
          <w:rFonts w:asciiTheme="minorHAnsi" w:hAnsiTheme="minorHAnsi" w:cstheme="majorBidi"/>
          <w:sz w:val="26"/>
          <w:szCs w:val="26"/>
        </w:rPr>
      </w:pPr>
      <w:bookmarkStart w:id="25" w:name="_Toc390943730"/>
      <w:proofErr w:type="gramStart"/>
      <w:r w:rsidRPr="000F6445">
        <w:rPr>
          <w:rStyle w:val="CharacterStyle1"/>
          <w:rFonts w:asciiTheme="minorHAnsi" w:hAnsiTheme="minorHAnsi" w:cstheme="majorBidi"/>
          <w:sz w:val="26"/>
          <w:szCs w:val="26"/>
        </w:rPr>
        <w:t>Section 4.</w:t>
      </w:r>
      <w:proofErr w:type="gramEnd"/>
      <w:r w:rsidRPr="000F6445">
        <w:rPr>
          <w:rStyle w:val="CharacterStyle1"/>
          <w:rFonts w:asciiTheme="minorHAnsi" w:hAnsiTheme="minorHAnsi" w:cstheme="majorBidi"/>
          <w:sz w:val="26"/>
          <w:szCs w:val="26"/>
        </w:rPr>
        <w:t xml:space="preserve"> </w:t>
      </w:r>
      <w:r w:rsidR="00CD1C5B" w:rsidRPr="000F6445">
        <w:rPr>
          <w:rStyle w:val="CharacterStyle1"/>
          <w:rFonts w:asciiTheme="minorHAnsi" w:hAnsiTheme="minorHAnsi" w:cstheme="majorBidi"/>
          <w:sz w:val="26"/>
          <w:szCs w:val="26"/>
        </w:rPr>
        <w:t xml:space="preserve">  </w:t>
      </w:r>
      <w:r w:rsidRPr="000F6445">
        <w:rPr>
          <w:rStyle w:val="CharacterStyle1"/>
          <w:rFonts w:asciiTheme="minorHAnsi" w:hAnsiTheme="minorHAnsi" w:cstheme="majorBidi"/>
          <w:sz w:val="26"/>
          <w:szCs w:val="26"/>
        </w:rPr>
        <w:t>Vice Chair</w:t>
      </w:r>
      <w:bookmarkEnd w:id="25"/>
    </w:p>
    <w:p w:rsidR="00941E8E" w:rsidRPr="004B79F0" w:rsidRDefault="00941E8E"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 xml:space="preserve">In the absence or disability of the Chair, the Vice Chair shall perform all the duties of the Chair, and in so acting shall have all the powers and perform such other duties as may be prescribed from time to time by the Board of Directors. </w:t>
      </w:r>
      <w:r w:rsidR="008B59B3" w:rsidRPr="004B79F0">
        <w:rPr>
          <w:rFonts w:asciiTheme="majorHAnsi" w:hAnsiTheme="majorHAnsi" w:cs="Garamond"/>
          <w:sz w:val="24"/>
          <w:szCs w:val="24"/>
        </w:rPr>
        <w:t xml:space="preserve"> </w:t>
      </w:r>
      <w:r w:rsidRPr="004B79F0">
        <w:rPr>
          <w:rFonts w:asciiTheme="majorHAnsi" w:hAnsiTheme="majorHAnsi" w:cs="Garamond"/>
          <w:sz w:val="24"/>
          <w:szCs w:val="24"/>
        </w:rPr>
        <w:t xml:space="preserve">The Vice Chair shall serve a term of office </w:t>
      </w:r>
      <w:proofErr w:type="gramStart"/>
      <w:r w:rsidRPr="004B79F0">
        <w:rPr>
          <w:rFonts w:asciiTheme="majorHAnsi" w:hAnsiTheme="majorHAnsi" w:cs="Garamond"/>
          <w:sz w:val="24"/>
          <w:szCs w:val="24"/>
        </w:rPr>
        <w:t>not</w:t>
      </w:r>
      <w:proofErr w:type="gramEnd"/>
      <w:r w:rsidRPr="004B79F0">
        <w:rPr>
          <w:rFonts w:asciiTheme="majorHAnsi" w:hAnsiTheme="majorHAnsi" w:cs="Garamond"/>
          <w:sz w:val="24"/>
          <w:szCs w:val="24"/>
        </w:rPr>
        <w:t xml:space="preserve"> </w:t>
      </w:r>
      <w:proofErr w:type="gramStart"/>
      <w:r w:rsidRPr="004B79F0">
        <w:rPr>
          <w:rFonts w:asciiTheme="majorHAnsi" w:hAnsiTheme="majorHAnsi" w:cs="Garamond"/>
          <w:sz w:val="24"/>
          <w:szCs w:val="24"/>
        </w:rPr>
        <w:t>shorter</w:t>
      </w:r>
      <w:proofErr w:type="gramEnd"/>
      <w:r w:rsidRPr="004B79F0">
        <w:rPr>
          <w:rFonts w:asciiTheme="majorHAnsi" w:hAnsiTheme="majorHAnsi" w:cs="Garamond"/>
          <w:sz w:val="24"/>
          <w:szCs w:val="24"/>
        </w:rPr>
        <w:t xml:space="preserve"> than one year, after which he/she shall automatically succeed to the office of Chair for one-year term of office as such, and thereafter to an additional one- year term as Immediate Past Chair.</w:t>
      </w:r>
    </w:p>
    <w:p w:rsidR="00941E8E" w:rsidRPr="000F6445" w:rsidRDefault="00941E8E" w:rsidP="000F6445">
      <w:pPr>
        <w:pStyle w:val="Heading2"/>
        <w:rPr>
          <w:rStyle w:val="CharacterStyle1"/>
          <w:rFonts w:asciiTheme="minorHAnsi" w:hAnsiTheme="minorHAnsi" w:cstheme="majorBidi"/>
          <w:sz w:val="26"/>
          <w:szCs w:val="26"/>
        </w:rPr>
      </w:pPr>
      <w:bookmarkStart w:id="26" w:name="_Toc390943731"/>
      <w:proofErr w:type="gramStart"/>
      <w:r w:rsidRPr="000F6445">
        <w:rPr>
          <w:rStyle w:val="CharacterStyle1"/>
          <w:rFonts w:asciiTheme="minorHAnsi" w:hAnsiTheme="minorHAnsi" w:cstheme="majorBidi"/>
          <w:sz w:val="26"/>
          <w:szCs w:val="26"/>
        </w:rPr>
        <w:t xml:space="preserve">Section </w:t>
      </w:r>
      <w:r w:rsidR="003D4FAB" w:rsidRPr="000F6445">
        <w:rPr>
          <w:rStyle w:val="CharacterStyle1"/>
          <w:rFonts w:asciiTheme="minorHAnsi" w:hAnsiTheme="minorHAnsi" w:cstheme="majorBidi"/>
          <w:sz w:val="26"/>
          <w:szCs w:val="26"/>
        </w:rPr>
        <w:t>5</w:t>
      </w:r>
      <w:r w:rsidRPr="000F6445">
        <w:rPr>
          <w:rStyle w:val="CharacterStyle1"/>
          <w:rFonts w:asciiTheme="minorHAnsi" w:hAnsiTheme="minorHAnsi" w:cstheme="majorBidi"/>
          <w:sz w:val="26"/>
          <w:szCs w:val="26"/>
        </w:rPr>
        <w:t>.</w:t>
      </w:r>
      <w:proofErr w:type="gramEnd"/>
      <w:r w:rsidRPr="000F6445">
        <w:rPr>
          <w:rStyle w:val="CharacterStyle1"/>
          <w:rFonts w:asciiTheme="minorHAnsi" w:hAnsiTheme="minorHAnsi" w:cstheme="majorBidi"/>
          <w:sz w:val="26"/>
          <w:szCs w:val="26"/>
        </w:rPr>
        <w:t xml:space="preserve"> </w:t>
      </w:r>
      <w:r w:rsidR="00287B87" w:rsidRPr="000F6445">
        <w:rPr>
          <w:rStyle w:val="CharacterStyle1"/>
          <w:rFonts w:asciiTheme="minorHAnsi" w:hAnsiTheme="minorHAnsi" w:cstheme="majorBidi"/>
          <w:sz w:val="26"/>
          <w:szCs w:val="26"/>
        </w:rPr>
        <w:t xml:space="preserve">  </w:t>
      </w:r>
      <w:r w:rsidRPr="000F6445">
        <w:rPr>
          <w:rStyle w:val="CharacterStyle1"/>
          <w:rFonts w:asciiTheme="minorHAnsi" w:hAnsiTheme="minorHAnsi" w:cstheme="majorBidi"/>
          <w:sz w:val="26"/>
          <w:szCs w:val="26"/>
        </w:rPr>
        <w:t>Secretary</w:t>
      </w:r>
      <w:bookmarkEnd w:id="26"/>
    </w:p>
    <w:p w:rsidR="00941E8E" w:rsidRPr="004B79F0" w:rsidRDefault="00941E8E" w:rsidP="000F6445">
      <w:pPr>
        <w:pStyle w:val="Style3"/>
        <w:spacing w:before="120" w:after="120" w:line="300" w:lineRule="exact"/>
        <w:ind w:left="0"/>
        <w:rPr>
          <w:rStyle w:val="CharacterStyle1"/>
          <w:rFonts w:asciiTheme="majorHAnsi" w:hAnsiTheme="majorHAnsi"/>
        </w:rPr>
      </w:pPr>
      <w:proofErr w:type="gramStart"/>
      <w:r w:rsidRPr="004B79F0">
        <w:rPr>
          <w:rStyle w:val="CharacterStyle1"/>
          <w:rFonts w:asciiTheme="majorHAnsi" w:hAnsiTheme="majorHAnsi"/>
        </w:rPr>
        <w:t xml:space="preserve">The Secretary shall keep a full and complete record of the proceedings of the Board of Directors and the Executive Committee, shall assure that the minutes of all meetings of other committees are prepared and filed with the records of the Corporation, and shall </w:t>
      </w:r>
      <w:r w:rsidRPr="004B79F0">
        <w:rPr>
          <w:rStyle w:val="CharacterStyle1"/>
          <w:rFonts w:asciiTheme="majorHAnsi" w:hAnsiTheme="majorHAnsi"/>
        </w:rPr>
        <w:lastRenderedPageBreak/>
        <w:t>discharge such other duties as pertain to the office or as prescribed by the Board of Directors.</w:t>
      </w:r>
      <w:proofErr w:type="gramEnd"/>
    </w:p>
    <w:p w:rsidR="00941E8E" w:rsidRPr="000F6445" w:rsidRDefault="00941E8E" w:rsidP="000F6445">
      <w:pPr>
        <w:pStyle w:val="Heading2"/>
        <w:rPr>
          <w:rStyle w:val="CharacterStyle1"/>
          <w:rFonts w:asciiTheme="minorHAnsi" w:hAnsiTheme="minorHAnsi" w:cstheme="majorBidi"/>
          <w:sz w:val="26"/>
          <w:szCs w:val="26"/>
        </w:rPr>
      </w:pPr>
      <w:bookmarkStart w:id="27" w:name="_Toc390943732"/>
      <w:proofErr w:type="gramStart"/>
      <w:r w:rsidRPr="000F6445">
        <w:rPr>
          <w:rStyle w:val="CharacterStyle1"/>
          <w:rFonts w:asciiTheme="minorHAnsi" w:hAnsiTheme="minorHAnsi" w:cstheme="majorBidi"/>
          <w:sz w:val="26"/>
          <w:szCs w:val="26"/>
        </w:rPr>
        <w:t xml:space="preserve">Section </w:t>
      </w:r>
      <w:r w:rsidR="003D4FAB" w:rsidRPr="000F6445">
        <w:rPr>
          <w:rStyle w:val="CharacterStyle1"/>
          <w:rFonts w:asciiTheme="minorHAnsi" w:hAnsiTheme="minorHAnsi" w:cstheme="majorBidi"/>
          <w:sz w:val="26"/>
          <w:szCs w:val="26"/>
        </w:rPr>
        <w:t>6</w:t>
      </w:r>
      <w:r w:rsidRPr="000F6445">
        <w:rPr>
          <w:rStyle w:val="CharacterStyle1"/>
          <w:rFonts w:asciiTheme="minorHAnsi" w:hAnsiTheme="minorHAnsi" w:cstheme="majorBidi"/>
          <w:sz w:val="26"/>
          <w:szCs w:val="26"/>
        </w:rPr>
        <w:t>.</w:t>
      </w:r>
      <w:proofErr w:type="gramEnd"/>
      <w:r w:rsidRPr="000F6445">
        <w:rPr>
          <w:rStyle w:val="CharacterStyle1"/>
          <w:rFonts w:asciiTheme="minorHAnsi" w:hAnsiTheme="minorHAnsi" w:cstheme="majorBidi"/>
          <w:sz w:val="26"/>
          <w:szCs w:val="26"/>
        </w:rPr>
        <w:t xml:space="preserve"> </w:t>
      </w:r>
      <w:r w:rsidR="00287B87" w:rsidRPr="000F6445">
        <w:rPr>
          <w:rStyle w:val="CharacterStyle1"/>
          <w:rFonts w:asciiTheme="minorHAnsi" w:hAnsiTheme="minorHAnsi" w:cstheme="majorBidi"/>
          <w:sz w:val="26"/>
          <w:szCs w:val="26"/>
        </w:rPr>
        <w:t xml:space="preserve">  </w:t>
      </w:r>
      <w:r w:rsidRPr="000F6445">
        <w:rPr>
          <w:rStyle w:val="CharacterStyle1"/>
          <w:rFonts w:asciiTheme="minorHAnsi" w:hAnsiTheme="minorHAnsi" w:cstheme="majorBidi"/>
          <w:sz w:val="26"/>
          <w:szCs w:val="26"/>
        </w:rPr>
        <w:t>Treasurer</w:t>
      </w:r>
      <w:bookmarkEnd w:id="27"/>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The Treasurer shall be responsible for all funds of the Corporation.</w:t>
      </w:r>
      <w:r w:rsidR="00287B87" w:rsidRPr="004B79F0">
        <w:rPr>
          <w:rStyle w:val="CharacterStyle1"/>
          <w:rFonts w:asciiTheme="majorHAnsi" w:hAnsiTheme="majorHAnsi"/>
        </w:rPr>
        <w:t xml:space="preserve"> </w:t>
      </w:r>
      <w:r w:rsidRPr="004B79F0">
        <w:rPr>
          <w:rStyle w:val="CharacterStyle1"/>
          <w:rFonts w:asciiTheme="majorHAnsi" w:hAnsiTheme="majorHAnsi"/>
        </w:rPr>
        <w:t xml:space="preserve"> Such funds </w:t>
      </w:r>
      <w:proofErr w:type="gramStart"/>
      <w:r w:rsidRPr="004B79F0">
        <w:rPr>
          <w:rStyle w:val="CharacterStyle1"/>
          <w:rFonts w:asciiTheme="majorHAnsi" w:hAnsiTheme="majorHAnsi"/>
        </w:rPr>
        <w:t>shall be paid out</w:t>
      </w:r>
      <w:proofErr w:type="gramEnd"/>
      <w:r w:rsidRPr="004B79F0">
        <w:rPr>
          <w:rStyle w:val="CharacterStyle1"/>
          <w:rFonts w:asciiTheme="majorHAnsi" w:hAnsiTheme="majorHAnsi"/>
        </w:rPr>
        <w:t xml:space="preserve"> only on the check of the Corporation signed by the Chair, or Treasurer, or by such officers </w:t>
      </w:r>
      <w:r w:rsidRPr="004B79F0">
        <w:rPr>
          <w:rStyle w:val="CharacterStyle1"/>
          <w:rFonts w:asciiTheme="majorHAnsi" w:hAnsiTheme="majorHAnsi"/>
          <w:iCs/>
        </w:rPr>
        <w:t>as</w:t>
      </w:r>
      <w:r w:rsidRPr="004B79F0">
        <w:rPr>
          <w:rStyle w:val="CharacterStyle1"/>
          <w:rFonts w:asciiTheme="majorHAnsi" w:hAnsiTheme="majorHAnsi"/>
          <w:i/>
          <w:iCs/>
        </w:rPr>
        <w:t xml:space="preserve"> </w:t>
      </w:r>
      <w:r w:rsidRPr="004B79F0">
        <w:rPr>
          <w:rStyle w:val="CharacterStyle1"/>
          <w:rFonts w:asciiTheme="majorHAnsi" w:hAnsiTheme="majorHAnsi"/>
        </w:rPr>
        <w:t xml:space="preserve">may be designated by the Board of Directors </w:t>
      </w:r>
      <w:proofErr w:type="spellStart"/>
      <w:r w:rsidRPr="004B79F0">
        <w:rPr>
          <w:rStyle w:val="CharacterStyle1"/>
          <w:rFonts w:asciiTheme="majorHAnsi" w:hAnsiTheme="majorHAnsi"/>
        </w:rPr>
        <w:t>as</w:t>
      </w:r>
      <w:proofErr w:type="spellEnd"/>
      <w:r w:rsidRPr="004B79F0">
        <w:rPr>
          <w:rStyle w:val="CharacterStyle1"/>
          <w:rFonts w:asciiTheme="majorHAnsi" w:hAnsiTheme="majorHAnsi"/>
        </w:rPr>
        <w:t xml:space="preserve"> authorized to sign the same.</w:t>
      </w:r>
    </w:p>
    <w:p w:rsidR="00747B31" w:rsidRPr="004B79F0" w:rsidRDefault="00941E8E" w:rsidP="000F6445">
      <w:pPr>
        <w:pStyle w:val="Style3"/>
        <w:spacing w:before="120" w:after="120" w:line="300" w:lineRule="exact"/>
        <w:ind w:left="0"/>
        <w:rPr>
          <w:rStyle w:val="CharacterStyle1"/>
          <w:rFonts w:asciiTheme="majorHAnsi" w:hAnsiTheme="majorHAnsi"/>
        </w:rPr>
      </w:pPr>
      <w:proofErr w:type="gramStart"/>
      <w:r w:rsidRPr="004B79F0">
        <w:rPr>
          <w:rStyle w:val="CharacterStyle1"/>
          <w:rFonts w:asciiTheme="majorHAnsi" w:hAnsiTheme="majorHAnsi"/>
        </w:rPr>
        <w:t>The Treasurer shall work with the Chair in the development of fiscal policies and practices to assure a true and accurate account of all receipts and expenditures, and in general, shall perform all the duties incident to the office of Treasurer or chief financial officer and such other duties as may from time to time be assigned by the Board of Directors.</w:t>
      </w:r>
      <w:proofErr w:type="gramEnd"/>
    </w:p>
    <w:p w:rsidR="00941E8E" w:rsidRPr="000F6445" w:rsidRDefault="00941E8E" w:rsidP="000F6445">
      <w:pPr>
        <w:pStyle w:val="Heading2"/>
        <w:rPr>
          <w:rStyle w:val="CharacterStyle1"/>
          <w:rFonts w:asciiTheme="minorHAnsi" w:hAnsiTheme="minorHAnsi" w:cstheme="majorBidi"/>
          <w:sz w:val="26"/>
          <w:szCs w:val="26"/>
        </w:rPr>
      </w:pPr>
      <w:bookmarkStart w:id="28" w:name="_Toc390943733"/>
      <w:proofErr w:type="gramStart"/>
      <w:r w:rsidRPr="000F6445">
        <w:rPr>
          <w:rStyle w:val="CharacterStyle1"/>
          <w:rFonts w:asciiTheme="minorHAnsi" w:hAnsiTheme="minorHAnsi" w:cstheme="majorBidi"/>
          <w:sz w:val="26"/>
          <w:szCs w:val="26"/>
        </w:rPr>
        <w:t xml:space="preserve">Section </w:t>
      </w:r>
      <w:r w:rsidR="003D4FAB" w:rsidRPr="000F6445">
        <w:rPr>
          <w:rStyle w:val="CharacterStyle1"/>
          <w:rFonts w:asciiTheme="minorHAnsi" w:hAnsiTheme="minorHAnsi" w:cstheme="majorBidi"/>
          <w:sz w:val="26"/>
          <w:szCs w:val="26"/>
        </w:rPr>
        <w:t>7</w:t>
      </w:r>
      <w:r w:rsidRPr="000F6445">
        <w:rPr>
          <w:rStyle w:val="CharacterStyle1"/>
          <w:rFonts w:asciiTheme="minorHAnsi" w:hAnsiTheme="minorHAnsi" w:cstheme="majorBidi"/>
          <w:sz w:val="26"/>
          <w:szCs w:val="26"/>
        </w:rPr>
        <w:t>.</w:t>
      </w:r>
      <w:proofErr w:type="gramEnd"/>
      <w:r w:rsidRPr="000F6445">
        <w:rPr>
          <w:rStyle w:val="CharacterStyle1"/>
          <w:rFonts w:asciiTheme="minorHAnsi" w:hAnsiTheme="minorHAnsi" w:cstheme="majorBidi"/>
          <w:sz w:val="26"/>
          <w:szCs w:val="26"/>
        </w:rPr>
        <w:t xml:space="preserve"> </w:t>
      </w:r>
      <w:r w:rsidR="00287B87" w:rsidRPr="000F6445">
        <w:rPr>
          <w:rStyle w:val="CharacterStyle1"/>
          <w:rFonts w:asciiTheme="minorHAnsi" w:hAnsiTheme="minorHAnsi" w:cstheme="majorBidi"/>
          <w:sz w:val="26"/>
          <w:szCs w:val="26"/>
        </w:rPr>
        <w:t xml:space="preserve">  </w:t>
      </w:r>
      <w:r w:rsidRPr="000F6445">
        <w:rPr>
          <w:rStyle w:val="CharacterStyle1"/>
          <w:rFonts w:asciiTheme="minorHAnsi" w:hAnsiTheme="minorHAnsi" w:cstheme="majorBidi"/>
          <w:sz w:val="26"/>
          <w:szCs w:val="26"/>
        </w:rPr>
        <w:t>Immediate Past Chair</w:t>
      </w:r>
      <w:bookmarkEnd w:id="28"/>
    </w:p>
    <w:p w:rsidR="00941E8E" w:rsidRDefault="005A009F" w:rsidP="000F6445">
      <w:pPr>
        <w:pStyle w:val="Style3"/>
        <w:spacing w:before="120" w:after="120" w:line="300" w:lineRule="exact"/>
        <w:ind w:left="0"/>
        <w:rPr>
          <w:rStyle w:val="CharacterStyle1"/>
          <w:rFonts w:asciiTheme="majorHAnsi" w:hAnsiTheme="majorHAnsi"/>
        </w:rPr>
      </w:pPr>
      <w:r w:rsidRPr="00027139">
        <w:rPr>
          <w:rStyle w:val="CharacterStyle1"/>
          <w:rFonts w:asciiTheme="majorHAnsi" w:hAnsiTheme="majorHAnsi"/>
        </w:rPr>
        <w:t xml:space="preserve">The Immediate Past Chair </w:t>
      </w:r>
      <w:r>
        <w:rPr>
          <w:rStyle w:val="CharacterStyle1"/>
          <w:rFonts w:asciiTheme="majorHAnsi" w:hAnsiTheme="majorHAnsi"/>
        </w:rPr>
        <w:t>may</w:t>
      </w:r>
      <w:r w:rsidRPr="00027139">
        <w:rPr>
          <w:rStyle w:val="CharacterStyle1"/>
          <w:rFonts w:asciiTheme="majorHAnsi" w:hAnsiTheme="majorHAnsi"/>
        </w:rPr>
        <w:t xml:space="preserve"> be an ex-officio member of Board o</w:t>
      </w:r>
      <w:r>
        <w:rPr>
          <w:rStyle w:val="CharacterStyle1"/>
          <w:rFonts w:asciiTheme="majorHAnsi" w:hAnsiTheme="majorHAnsi"/>
        </w:rPr>
        <w:t>f Trustees for a one- year term</w:t>
      </w:r>
      <w:r w:rsidR="00941E8E" w:rsidRPr="004B79F0">
        <w:rPr>
          <w:rStyle w:val="CharacterStyle1"/>
          <w:rFonts w:asciiTheme="majorHAnsi" w:hAnsiTheme="majorHAnsi"/>
        </w:rPr>
        <w:t xml:space="preserve">, and shall have such other duties as may be prescribed by the Board of Directors or the By-laws. </w:t>
      </w:r>
      <w:r w:rsidR="00287B87" w:rsidRPr="004B79F0">
        <w:rPr>
          <w:rStyle w:val="CharacterStyle1"/>
          <w:rFonts w:asciiTheme="majorHAnsi" w:hAnsiTheme="majorHAnsi"/>
        </w:rPr>
        <w:t xml:space="preserve"> </w:t>
      </w:r>
      <w:r w:rsidR="00941E8E" w:rsidRPr="004B79F0">
        <w:rPr>
          <w:rStyle w:val="CharacterStyle1"/>
          <w:rFonts w:asciiTheme="majorHAnsi" w:hAnsiTheme="majorHAnsi"/>
        </w:rPr>
        <w:t>In the event both the Chair and Vice Chair are absent, the Immediate Past Chair shall act and perform all of the duties of the Chair and</w:t>
      </w:r>
      <w:r w:rsidR="00A138F3" w:rsidRPr="004B79F0">
        <w:rPr>
          <w:rStyle w:val="CharacterStyle1"/>
          <w:rFonts w:asciiTheme="majorHAnsi" w:hAnsiTheme="majorHAnsi"/>
        </w:rPr>
        <w:t>,</w:t>
      </w:r>
      <w:r w:rsidR="00941E8E" w:rsidRPr="004B79F0">
        <w:rPr>
          <w:rStyle w:val="CharacterStyle1"/>
          <w:rFonts w:asciiTheme="majorHAnsi" w:hAnsiTheme="majorHAnsi"/>
        </w:rPr>
        <w:t xml:space="preserve"> when so acting</w:t>
      </w:r>
      <w:r w:rsidR="00A138F3" w:rsidRPr="004B79F0">
        <w:rPr>
          <w:rStyle w:val="CharacterStyle1"/>
          <w:rFonts w:asciiTheme="majorHAnsi" w:hAnsiTheme="majorHAnsi"/>
        </w:rPr>
        <w:t>,</w:t>
      </w:r>
      <w:r w:rsidR="00941E8E" w:rsidRPr="004B79F0">
        <w:rPr>
          <w:rStyle w:val="CharacterStyle1"/>
          <w:rFonts w:asciiTheme="majorHAnsi" w:hAnsiTheme="majorHAnsi"/>
        </w:rPr>
        <w:t xml:space="preserve"> shall have all the powers of and be subject to all the restrictions upon the Chair as provided in Section 3 of this Article VII.</w:t>
      </w:r>
    </w:p>
    <w:p w:rsidR="004B79F0" w:rsidRPr="004B79F0" w:rsidRDefault="004B79F0" w:rsidP="000F6445">
      <w:pPr>
        <w:pStyle w:val="Style3"/>
        <w:spacing w:before="120" w:after="120" w:line="300" w:lineRule="exact"/>
        <w:ind w:left="0"/>
        <w:rPr>
          <w:rStyle w:val="CharacterStyle1"/>
          <w:rFonts w:asciiTheme="majorHAnsi" w:hAnsiTheme="majorHAnsi"/>
        </w:rPr>
      </w:pPr>
    </w:p>
    <w:p w:rsidR="00941E8E" w:rsidRPr="004B79F0" w:rsidRDefault="00941E8E" w:rsidP="000F6445">
      <w:pPr>
        <w:pStyle w:val="Heading1"/>
        <w:spacing w:before="120" w:after="120" w:line="300" w:lineRule="exact"/>
        <w:rPr>
          <w:rFonts w:cs="Garamond"/>
        </w:rPr>
      </w:pPr>
      <w:bookmarkStart w:id="29" w:name="_Toc390943734"/>
      <w:proofErr w:type="gramStart"/>
      <w:r w:rsidRPr="004B79F0">
        <w:t>ARTICLE VIII</w:t>
      </w:r>
      <w:r w:rsidR="004B79F0">
        <w:t>.</w:t>
      </w:r>
      <w:proofErr w:type="gramEnd"/>
      <w:r w:rsidR="004B79F0">
        <w:t xml:space="preserve">  </w:t>
      </w:r>
      <w:r w:rsidRPr="004B79F0">
        <w:rPr>
          <w:rFonts w:cs="Garamond"/>
        </w:rPr>
        <w:t>COMMITTEES</w:t>
      </w:r>
      <w:bookmarkEnd w:id="29"/>
    </w:p>
    <w:p w:rsidR="00941E8E" w:rsidRPr="000F6445" w:rsidRDefault="00941E8E" w:rsidP="000F6445">
      <w:pPr>
        <w:pStyle w:val="Heading2"/>
        <w:rPr>
          <w:rStyle w:val="CharacterStyle1"/>
          <w:rFonts w:asciiTheme="minorHAnsi" w:hAnsiTheme="minorHAnsi" w:cstheme="majorBidi"/>
          <w:sz w:val="26"/>
          <w:szCs w:val="26"/>
        </w:rPr>
      </w:pPr>
      <w:bookmarkStart w:id="30" w:name="_Toc390943735"/>
      <w:proofErr w:type="gramStart"/>
      <w:r w:rsidRPr="000F6445">
        <w:rPr>
          <w:rStyle w:val="CharacterStyle1"/>
          <w:rFonts w:asciiTheme="minorHAnsi" w:hAnsiTheme="minorHAnsi" w:cstheme="majorBidi"/>
          <w:sz w:val="26"/>
          <w:szCs w:val="26"/>
        </w:rPr>
        <w:t>Section 1.</w:t>
      </w:r>
      <w:proofErr w:type="gramEnd"/>
      <w:r w:rsidR="00287B87" w:rsidRPr="000F6445">
        <w:rPr>
          <w:rStyle w:val="CharacterStyle1"/>
          <w:rFonts w:asciiTheme="minorHAnsi" w:hAnsiTheme="minorHAnsi" w:cstheme="majorBidi"/>
          <w:sz w:val="26"/>
          <w:szCs w:val="26"/>
        </w:rPr>
        <w:t xml:space="preserve">  </w:t>
      </w:r>
      <w:r w:rsidRPr="000F6445">
        <w:rPr>
          <w:rStyle w:val="CharacterStyle1"/>
          <w:rFonts w:asciiTheme="minorHAnsi" w:hAnsiTheme="minorHAnsi" w:cstheme="majorBidi"/>
          <w:sz w:val="26"/>
          <w:szCs w:val="26"/>
        </w:rPr>
        <w:t xml:space="preserve"> Committees</w:t>
      </w:r>
      <w:bookmarkEnd w:id="30"/>
    </w:p>
    <w:p w:rsidR="00941E8E" w:rsidRPr="004B79F0" w:rsidRDefault="00941E8E" w:rsidP="000F6445">
      <w:pPr>
        <w:pStyle w:val="Style1"/>
        <w:adjustRightInd/>
        <w:spacing w:before="120" w:after="120" w:line="300" w:lineRule="exact"/>
        <w:rPr>
          <w:rStyle w:val="CharacterStyle1"/>
          <w:rFonts w:asciiTheme="majorHAnsi" w:hAnsiTheme="majorHAnsi"/>
        </w:rPr>
      </w:pPr>
      <w:r w:rsidRPr="004B79F0">
        <w:rPr>
          <w:rFonts w:asciiTheme="majorHAnsi" w:hAnsiTheme="majorHAnsi" w:cs="Garamond"/>
          <w:sz w:val="24"/>
          <w:szCs w:val="24"/>
        </w:rPr>
        <w:t xml:space="preserve">The Board of Directors </w:t>
      </w:r>
      <w:proofErr w:type="gramStart"/>
      <w:r w:rsidRPr="004B79F0">
        <w:rPr>
          <w:rFonts w:asciiTheme="majorHAnsi" w:hAnsiTheme="majorHAnsi" w:cs="Garamond"/>
          <w:sz w:val="24"/>
          <w:szCs w:val="24"/>
        </w:rPr>
        <w:t>may, by resolution adopted by a majority of the Directors then in</w:t>
      </w:r>
      <w:r w:rsidR="001A4965">
        <w:rPr>
          <w:rFonts w:asciiTheme="majorHAnsi" w:hAnsiTheme="majorHAnsi" w:cs="Garamond"/>
          <w:sz w:val="24"/>
          <w:szCs w:val="24"/>
        </w:rPr>
        <w:t xml:space="preserve"> </w:t>
      </w:r>
      <w:r w:rsidRPr="004B79F0">
        <w:rPr>
          <w:rStyle w:val="CharacterStyle1"/>
          <w:rFonts w:asciiTheme="majorHAnsi" w:hAnsiTheme="majorHAnsi"/>
        </w:rPr>
        <w:t>office, designate</w:t>
      </w:r>
      <w:proofErr w:type="gramEnd"/>
      <w:r w:rsidRPr="004B79F0">
        <w:rPr>
          <w:rStyle w:val="CharacterStyle1"/>
          <w:rFonts w:asciiTheme="majorHAnsi" w:hAnsiTheme="majorHAnsi"/>
        </w:rPr>
        <w:t xml:space="preserve"> one or more committees, each consisting of two or more Directors, to serve at the pleasure of the Board. </w:t>
      </w:r>
      <w:r w:rsidR="00287B87" w:rsidRPr="004B79F0">
        <w:rPr>
          <w:rStyle w:val="CharacterStyle1"/>
          <w:rFonts w:asciiTheme="majorHAnsi" w:hAnsiTheme="majorHAnsi"/>
        </w:rPr>
        <w:t xml:space="preserve"> </w:t>
      </w:r>
      <w:r w:rsidRPr="004B79F0">
        <w:rPr>
          <w:rStyle w:val="CharacterStyle1"/>
          <w:rFonts w:asciiTheme="majorHAnsi" w:hAnsiTheme="majorHAnsi"/>
        </w:rPr>
        <w:t xml:space="preserve">Committees may </w:t>
      </w:r>
      <w:r w:rsidR="00A138F3" w:rsidRPr="004B79F0">
        <w:rPr>
          <w:rStyle w:val="CharacterStyle1"/>
          <w:rFonts w:asciiTheme="majorHAnsi" w:hAnsiTheme="majorHAnsi"/>
        </w:rPr>
        <w:t xml:space="preserve">also </w:t>
      </w:r>
      <w:r w:rsidRPr="004B79F0">
        <w:rPr>
          <w:rStyle w:val="CharacterStyle1"/>
          <w:rFonts w:asciiTheme="majorHAnsi" w:hAnsiTheme="majorHAnsi"/>
        </w:rPr>
        <w:t>include non</w:t>
      </w:r>
      <w:r w:rsidR="00A138F3" w:rsidRPr="004B79F0">
        <w:rPr>
          <w:rStyle w:val="CharacterStyle1"/>
          <w:rFonts w:asciiTheme="majorHAnsi" w:hAnsiTheme="majorHAnsi"/>
        </w:rPr>
        <w:t>-</w:t>
      </w:r>
      <w:r w:rsidRPr="004B79F0">
        <w:rPr>
          <w:rStyle w:val="CharacterStyle1"/>
          <w:rFonts w:asciiTheme="majorHAnsi" w:hAnsiTheme="majorHAnsi"/>
        </w:rPr>
        <w:t xml:space="preserve">Board members. </w:t>
      </w:r>
      <w:r w:rsidR="00287B87" w:rsidRPr="004B79F0">
        <w:rPr>
          <w:rStyle w:val="CharacterStyle1"/>
          <w:rFonts w:asciiTheme="majorHAnsi" w:hAnsiTheme="majorHAnsi"/>
        </w:rPr>
        <w:t xml:space="preserve"> </w:t>
      </w:r>
      <w:r w:rsidRPr="004B79F0">
        <w:rPr>
          <w:rStyle w:val="CharacterStyle1"/>
          <w:rFonts w:asciiTheme="majorHAnsi" w:hAnsiTheme="majorHAnsi"/>
        </w:rPr>
        <w:t>Any committee, to the extent provided in the resolution of the Board, shall have all the authority of the Board, except that no committee, regardless of Board resolution, may:</w:t>
      </w:r>
    </w:p>
    <w:p w:rsidR="00941E8E" w:rsidRPr="004B79F0" w:rsidRDefault="00941E8E" w:rsidP="000F6445">
      <w:pPr>
        <w:pStyle w:val="Style4"/>
        <w:numPr>
          <w:ilvl w:val="0"/>
          <w:numId w:val="27"/>
        </w:numPr>
        <w:spacing w:before="120" w:after="120" w:line="300" w:lineRule="exact"/>
        <w:rPr>
          <w:rStyle w:val="CharacterStyle1"/>
          <w:rFonts w:asciiTheme="majorHAnsi" w:hAnsiTheme="majorHAnsi"/>
        </w:rPr>
      </w:pPr>
      <w:r w:rsidRPr="004B79F0">
        <w:rPr>
          <w:rStyle w:val="CharacterStyle1"/>
          <w:rFonts w:asciiTheme="majorHAnsi" w:hAnsiTheme="majorHAnsi"/>
        </w:rPr>
        <w:t>take any final action on matters which, under the Non-Profit Corporation Law of California, also requires members' approval or approval of a majority of all the members;</w:t>
      </w:r>
    </w:p>
    <w:p w:rsidR="00941E8E" w:rsidRPr="004B79F0" w:rsidRDefault="00941E8E" w:rsidP="000F6445">
      <w:pPr>
        <w:pStyle w:val="Style1"/>
        <w:numPr>
          <w:ilvl w:val="0"/>
          <w:numId w:val="27"/>
        </w:numPr>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fill vacancies on the Board of Directors or in any committee which has the authority of the Board;</w:t>
      </w:r>
    </w:p>
    <w:p w:rsidR="00941E8E" w:rsidRPr="004B79F0" w:rsidRDefault="00941E8E" w:rsidP="000F6445">
      <w:pPr>
        <w:pStyle w:val="Style4"/>
        <w:numPr>
          <w:ilvl w:val="0"/>
          <w:numId w:val="27"/>
        </w:numPr>
        <w:spacing w:before="120" w:after="120" w:line="300" w:lineRule="exact"/>
        <w:rPr>
          <w:rStyle w:val="CharacterStyle1"/>
          <w:rFonts w:asciiTheme="majorHAnsi" w:hAnsiTheme="majorHAnsi"/>
        </w:rPr>
      </w:pPr>
      <w:r w:rsidRPr="004B79F0">
        <w:rPr>
          <w:rStyle w:val="CharacterStyle1"/>
          <w:rFonts w:asciiTheme="majorHAnsi" w:hAnsiTheme="majorHAnsi"/>
        </w:rPr>
        <w:t>fix compensation of the Directors for serving on the Board of any committee;</w:t>
      </w:r>
    </w:p>
    <w:p w:rsidR="00941E8E" w:rsidRPr="004B79F0" w:rsidRDefault="00941E8E" w:rsidP="000F6445">
      <w:pPr>
        <w:pStyle w:val="Style4"/>
        <w:numPr>
          <w:ilvl w:val="0"/>
          <w:numId w:val="27"/>
        </w:numPr>
        <w:spacing w:before="120" w:after="120" w:line="300" w:lineRule="exact"/>
        <w:rPr>
          <w:rStyle w:val="CharacterStyle1"/>
          <w:rFonts w:asciiTheme="majorHAnsi" w:hAnsiTheme="majorHAnsi"/>
        </w:rPr>
      </w:pPr>
      <w:r w:rsidRPr="004B79F0">
        <w:rPr>
          <w:rStyle w:val="CharacterStyle1"/>
          <w:rFonts w:asciiTheme="majorHAnsi" w:hAnsiTheme="majorHAnsi"/>
        </w:rPr>
        <w:t>amend or repeal By-Laws or adopt new By-Laws;</w:t>
      </w:r>
    </w:p>
    <w:p w:rsidR="00941E8E" w:rsidRPr="004B79F0" w:rsidRDefault="00941E8E" w:rsidP="000F6445">
      <w:pPr>
        <w:pStyle w:val="Style1"/>
        <w:numPr>
          <w:ilvl w:val="0"/>
          <w:numId w:val="27"/>
        </w:numPr>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 xml:space="preserve">amend or repeal any resolution of the Board of Directors which by its express terms is not so amendable or </w:t>
      </w:r>
      <w:proofErr w:type="spellStart"/>
      <w:r w:rsidRPr="004B79F0">
        <w:rPr>
          <w:rFonts w:asciiTheme="majorHAnsi" w:hAnsiTheme="majorHAnsi" w:cs="Garamond"/>
          <w:sz w:val="24"/>
          <w:szCs w:val="24"/>
        </w:rPr>
        <w:t>repealable</w:t>
      </w:r>
      <w:proofErr w:type="spellEnd"/>
      <w:r w:rsidRPr="004B79F0">
        <w:rPr>
          <w:rFonts w:asciiTheme="majorHAnsi" w:hAnsiTheme="majorHAnsi" w:cs="Garamond"/>
          <w:sz w:val="24"/>
          <w:szCs w:val="24"/>
        </w:rPr>
        <w:t>;</w:t>
      </w:r>
    </w:p>
    <w:p w:rsidR="00941E8E" w:rsidRPr="004B79F0" w:rsidRDefault="00941E8E" w:rsidP="000F6445">
      <w:pPr>
        <w:pStyle w:val="Style4"/>
        <w:numPr>
          <w:ilvl w:val="0"/>
          <w:numId w:val="27"/>
        </w:numPr>
        <w:spacing w:before="120" w:after="120" w:line="300" w:lineRule="exact"/>
        <w:rPr>
          <w:rStyle w:val="CharacterStyle1"/>
          <w:rFonts w:asciiTheme="majorHAnsi" w:hAnsiTheme="majorHAnsi"/>
        </w:rPr>
      </w:pPr>
      <w:r w:rsidRPr="004B79F0">
        <w:rPr>
          <w:rStyle w:val="CharacterStyle1"/>
          <w:rFonts w:asciiTheme="majorHAnsi" w:hAnsiTheme="majorHAnsi"/>
        </w:rPr>
        <w:t>appoint any other committees of the Board of Directors or the members of these committees;</w:t>
      </w:r>
    </w:p>
    <w:p w:rsidR="00F87A2E" w:rsidRPr="004B79F0" w:rsidRDefault="00941E8E" w:rsidP="000F6445">
      <w:pPr>
        <w:pStyle w:val="Style4"/>
        <w:numPr>
          <w:ilvl w:val="0"/>
          <w:numId w:val="27"/>
        </w:numPr>
        <w:spacing w:before="120" w:after="120" w:line="300" w:lineRule="exact"/>
        <w:rPr>
          <w:rFonts w:asciiTheme="majorHAnsi" w:hAnsiTheme="majorHAnsi"/>
        </w:rPr>
      </w:pPr>
      <w:proofErr w:type="gramStart"/>
      <w:r w:rsidRPr="004B79F0">
        <w:rPr>
          <w:rFonts w:asciiTheme="majorHAnsi" w:hAnsiTheme="majorHAnsi"/>
        </w:rPr>
        <w:lastRenderedPageBreak/>
        <w:t>approve</w:t>
      </w:r>
      <w:proofErr w:type="gramEnd"/>
      <w:r w:rsidRPr="004B79F0">
        <w:rPr>
          <w:rFonts w:asciiTheme="majorHAnsi" w:hAnsiTheme="majorHAnsi"/>
        </w:rPr>
        <w:t xml:space="preserve"> any transaction (1) to which the Corporation is a party and one or more Directors have a material financial interest; or (2) between the Corporation and one or more of its Directors or between the Corporation or any person in which one or more of its Directors have a material financial interest.</w:t>
      </w:r>
    </w:p>
    <w:p w:rsidR="00941E8E" w:rsidRPr="004B79F0" w:rsidRDefault="00941E8E" w:rsidP="000F6445">
      <w:pPr>
        <w:pStyle w:val="Heading2"/>
      </w:pPr>
      <w:bookmarkStart w:id="31" w:name="_Toc390943736"/>
      <w:proofErr w:type="gramStart"/>
      <w:r w:rsidRPr="004B79F0">
        <w:t>Section 2.</w:t>
      </w:r>
      <w:proofErr w:type="gramEnd"/>
      <w:r w:rsidRPr="004B79F0">
        <w:t xml:space="preserve"> </w:t>
      </w:r>
      <w:r w:rsidR="00287B87" w:rsidRPr="004B79F0">
        <w:t xml:space="preserve">  </w:t>
      </w:r>
      <w:r w:rsidRPr="004B79F0">
        <w:t>Executive Committee</w:t>
      </w:r>
      <w:bookmarkEnd w:id="31"/>
    </w:p>
    <w:p w:rsidR="00060E8F"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There shall be an Executive Committee of the</w:t>
      </w:r>
      <w:r w:rsidRPr="004B79F0">
        <w:rPr>
          <w:rStyle w:val="CharacterStyle1"/>
          <w:rFonts w:asciiTheme="majorHAnsi" w:hAnsiTheme="majorHAnsi"/>
          <w:vertAlign w:val="subscript"/>
        </w:rPr>
        <w:t>.</w:t>
      </w:r>
      <w:r w:rsidRPr="004B79F0">
        <w:rPr>
          <w:rStyle w:val="CharacterStyle1"/>
          <w:rFonts w:asciiTheme="majorHAnsi" w:hAnsiTheme="majorHAnsi"/>
        </w:rPr>
        <w:t xml:space="preserve"> Board consisting of the officers, the President/CEO as an ex-officio member, and</w:t>
      </w:r>
      <w:r w:rsidR="00A138F3" w:rsidRPr="004B79F0">
        <w:rPr>
          <w:rStyle w:val="CharacterStyle1"/>
          <w:rFonts w:asciiTheme="majorHAnsi" w:hAnsiTheme="majorHAnsi"/>
        </w:rPr>
        <w:t>,</w:t>
      </w:r>
      <w:r w:rsidRPr="004B79F0">
        <w:rPr>
          <w:rStyle w:val="CharacterStyle1"/>
          <w:rFonts w:asciiTheme="majorHAnsi" w:hAnsiTheme="majorHAnsi"/>
        </w:rPr>
        <w:t xml:space="preserve"> at the discretion of the Executive Committee, one or more standing committee chairpersons or one or more Board members-at-large. </w:t>
      </w:r>
      <w:r w:rsidR="00287B87" w:rsidRPr="004B79F0">
        <w:rPr>
          <w:rStyle w:val="CharacterStyle1"/>
          <w:rFonts w:asciiTheme="majorHAnsi" w:hAnsiTheme="majorHAnsi"/>
        </w:rPr>
        <w:t xml:space="preserve"> </w:t>
      </w:r>
      <w:r w:rsidRPr="004B79F0">
        <w:rPr>
          <w:rStyle w:val="CharacterStyle1"/>
          <w:rFonts w:asciiTheme="majorHAnsi" w:hAnsiTheme="majorHAnsi"/>
        </w:rPr>
        <w:t xml:space="preserve">The President/CEO shall be without vote. </w:t>
      </w:r>
      <w:r w:rsidR="00287B87" w:rsidRPr="004B79F0">
        <w:rPr>
          <w:rStyle w:val="CharacterStyle1"/>
          <w:rFonts w:asciiTheme="majorHAnsi" w:hAnsiTheme="majorHAnsi"/>
        </w:rPr>
        <w:t xml:space="preserve"> </w:t>
      </w:r>
      <w:r w:rsidRPr="004B79F0">
        <w:rPr>
          <w:rStyle w:val="CharacterStyle1"/>
          <w:rFonts w:asciiTheme="majorHAnsi" w:hAnsiTheme="majorHAnsi"/>
        </w:rPr>
        <w:t>The Executive Committee shall have and may exercise all the powers of the Board between meetings of the Board, except the following:</w:t>
      </w:r>
    </w:p>
    <w:p w:rsidR="00060E8F" w:rsidRPr="004B79F0" w:rsidRDefault="00CA48EF" w:rsidP="000F6445">
      <w:pPr>
        <w:pStyle w:val="Style4"/>
        <w:numPr>
          <w:ilvl w:val="0"/>
          <w:numId w:val="26"/>
        </w:numPr>
        <w:tabs>
          <w:tab w:val="left" w:pos="1319"/>
        </w:tabs>
        <w:spacing w:before="120" w:after="120" w:line="300" w:lineRule="exact"/>
        <w:rPr>
          <w:rStyle w:val="CharacterStyle1"/>
          <w:rFonts w:asciiTheme="majorHAnsi" w:hAnsiTheme="majorHAnsi"/>
        </w:rPr>
      </w:pPr>
      <w:r w:rsidRPr="004B79F0">
        <w:rPr>
          <w:rStyle w:val="CharacterStyle1"/>
          <w:rFonts w:asciiTheme="majorHAnsi" w:hAnsiTheme="majorHAnsi"/>
        </w:rPr>
        <w:t>The approval of any action for which the California Non-Profit Corporation Law also requires the approval of a corporation.</w:t>
      </w:r>
    </w:p>
    <w:p w:rsidR="00CA48EF" w:rsidRPr="004B79F0" w:rsidRDefault="00CA48EF" w:rsidP="000F6445">
      <w:pPr>
        <w:pStyle w:val="Style4"/>
        <w:numPr>
          <w:ilvl w:val="0"/>
          <w:numId w:val="26"/>
        </w:numPr>
        <w:tabs>
          <w:tab w:val="left" w:pos="1319"/>
        </w:tabs>
        <w:spacing w:before="120" w:after="120" w:line="300" w:lineRule="exact"/>
        <w:rPr>
          <w:rStyle w:val="CharacterStyle1"/>
          <w:rFonts w:asciiTheme="majorHAnsi" w:hAnsiTheme="majorHAnsi"/>
        </w:rPr>
      </w:pPr>
      <w:proofErr w:type="gramStart"/>
      <w:r w:rsidRPr="004B79F0">
        <w:rPr>
          <w:rStyle w:val="CharacterStyle1"/>
          <w:rFonts w:asciiTheme="majorHAnsi" w:hAnsiTheme="majorHAnsi"/>
        </w:rPr>
        <w:t xml:space="preserve">The filling of vacancies on the Board or in any </w:t>
      </w:r>
      <w:r w:rsidR="0021272D" w:rsidRPr="004B79F0">
        <w:rPr>
          <w:rStyle w:val="CharacterStyle1"/>
          <w:rFonts w:asciiTheme="majorHAnsi" w:hAnsiTheme="majorHAnsi"/>
        </w:rPr>
        <w:t>committee that</w:t>
      </w:r>
      <w:r w:rsidRPr="004B79F0">
        <w:rPr>
          <w:rStyle w:val="CharacterStyle1"/>
          <w:rFonts w:asciiTheme="majorHAnsi" w:hAnsiTheme="majorHAnsi"/>
        </w:rPr>
        <w:t xml:space="preserve"> has the authority of the Board.</w:t>
      </w:r>
      <w:proofErr w:type="gramEnd"/>
    </w:p>
    <w:p w:rsidR="00CA48EF" w:rsidRPr="004B79F0" w:rsidRDefault="00CA48EF" w:rsidP="000F6445">
      <w:pPr>
        <w:pStyle w:val="Style4"/>
        <w:numPr>
          <w:ilvl w:val="0"/>
          <w:numId w:val="26"/>
        </w:numPr>
        <w:tabs>
          <w:tab w:val="left" w:pos="1319"/>
        </w:tabs>
        <w:spacing w:before="120" w:after="120" w:line="300" w:lineRule="exact"/>
        <w:rPr>
          <w:rStyle w:val="CharacterStyle1"/>
          <w:rFonts w:asciiTheme="majorHAnsi" w:hAnsiTheme="majorHAnsi"/>
        </w:rPr>
      </w:pPr>
      <w:proofErr w:type="gramStart"/>
      <w:r w:rsidRPr="004B79F0">
        <w:rPr>
          <w:rStyle w:val="CharacterStyle1"/>
          <w:rFonts w:asciiTheme="majorHAnsi" w:hAnsiTheme="majorHAnsi"/>
        </w:rPr>
        <w:t>The amendment or repeal of these By-Laws or the adoption of new By-Laws.</w:t>
      </w:r>
      <w:proofErr w:type="gramEnd"/>
    </w:p>
    <w:p w:rsidR="00CA48EF" w:rsidRPr="004B79F0" w:rsidRDefault="00CA48EF" w:rsidP="000F6445">
      <w:pPr>
        <w:pStyle w:val="Style4"/>
        <w:numPr>
          <w:ilvl w:val="0"/>
          <w:numId w:val="26"/>
        </w:numPr>
        <w:tabs>
          <w:tab w:val="left" w:pos="1319"/>
        </w:tabs>
        <w:spacing w:before="120" w:after="120" w:line="300" w:lineRule="exact"/>
        <w:rPr>
          <w:rStyle w:val="CharacterStyle1"/>
          <w:rFonts w:asciiTheme="majorHAnsi" w:hAnsiTheme="majorHAnsi"/>
        </w:rPr>
      </w:pPr>
      <w:proofErr w:type="gramStart"/>
      <w:r w:rsidRPr="004B79F0">
        <w:rPr>
          <w:rStyle w:val="CharacterStyle1"/>
          <w:rFonts w:asciiTheme="majorHAnsi" w:hAnsiTheme="majorHAnsi"/>
        </w:rPr>
        <w:t>The appointment of committees of the Board or the members thereof.</w:t>
      </w:r>
      <w:proofErr w:type="gramEnd"/>
    </w:p>
    <w:p w:rsidR="00CA48EF" w:rsidRPr="004B79F0" w:rsidRDefault="00CA48EF" w:rsidP="000F6445">
      <w:pPr>
        <w:pStyle w:val="Style4"/>
        <w:numPr>
          <w:ilvl w:val="0"/>
          <w:numId w:val="26"/>
        </w:numPr>
        <w:spacing w:before="120" w:after="120" w:line="300" w:lineRule="exact"/>
        <w:rPr>
          <w:rFonts w:asciiTheme="majorHAnsi" w:hAnsiTheme="majorHAnsi"/>
        </w:rPr>
      </w:pPr>
      <w:proofErr w:type="gramStart"/>
      <w:r w:rsidRPr="004B79F0">
        <w:rPr>
          <w:rFonts w:asciiTheme="majorHAnsi" w:hAnsiTheme="majorHAnsi"/>
        </w:rPr>
        <w:t>The approval of any self-dealing transaction.</w:t>
      </w:r>
      <w:proofErr w:type="gramEnd"/>
      <w:r w:rsidRPr="004B79F0">
        <w:rPr>
          <w:rFonts w:asciiTheme="majorHAnsi" w:hAnsiTheme="majorHAnsi"/>
        </w:rPr>
        <w:t xml:space="preserve"> </w:t>
      </w:r>
    </w:p>
    <w:p w:rsidR="00941E8E" w:rsidRPr="004B79F0" w:rsidRDefault="000F7060" w:rsidP="000F6445">
      <w:pPr>
        <w:pStyle w:val="Heading2"/>
      </w:pPr>
      <w:bookmarkStart w:id="32" w:name="_Toc390943737"/>
      <w:proofErr w:type="gramStart"/>
      <w:r w:rsidRPr="004B79F0">
        <w:t>S</w:t>
      </w:r>
      <w:r w:rsidR="00941E8E" w:rsidRPr="004B79F0">
        <w:t>ection 3.</w:t>
      </w:r>
      <w:proofErr w:type="gramEnd"/>
      <w:r w:rsidR="00941E8E" w:rsidRPr="004B79F0">
        <w:t xml:space="preserve"> </w:t>
      </w:r>
      <w:r w:rsidR="00287B87" w:rsidRPr="004B79F0">
        <w:t xml:space="preserve">  </w:t>
      </w:r>
      <w:r w:rsidR="00FB783F" w:rsidRPr="004B79F0">
        <w:t>Governance Committee</w:t>
      </w:r>
      <w:bookmarkEnd w:id="32"/>
    </w:p>
    <w:p w:rsidR="00941E8E" w:rsidRPr="004B79F0" w:rsidRDefault="00941E8E" w:rsidP="000F6445">
      <w:pPr>
        <w:pStyle w:val="Style1"/>
        <w:adjustRightInd/>
        <w:spacing w:before="120" w:after="120" w:line="300" w:lineRule="exact"/>
        <w:jc w:val="both"/>
        <w:rPr>
          <w:rFonts w:asciiTheme="majorHAnsi" w:hAnsiTheme="majorHAnsi" w:cs="Garamond"/>
          <w:sz w:val="24"/>
          <w:szCs w:val="24"/>
        </w:rPr>
      </w:pPr>
      <w:r w:rsidRPr="004B79F0">
        <w:rPr>
          <w:rFonts w:asciiTheme="majorHAnsi" w:hAnsiTheme="majorHAnsi" w:cs="Garamond"/>
          <w:sz w:val="24"/>
          <w:szCs w:val="24"/>
        </w:rPr>
        <w:t xml:space="preserve">The </w:t>
      </w:r>
      <w:r w:rsidR="00FB783F" w:rsidRPr="004B79F0">
        <w:rPr>
          <w:rFonts w:asciiTheme="majorHAnsi" w:hAnsiTheme="majorHAnsi" w:cs="Garamond"/>
          <w:sz w:val="24"/>
          <w:szCs w:val="24"/>
        </w:rPr>
        <w:t>Governance Committee</w:t>
      </w:r>
      <w:r w:rsidRPr="004B79F0">
        <w:rPr>
          <w:rFonts w:asciiTheme="majorHAnsi" w:hAnsiTheme="majorHAnsi" w:cs="Garamond"/>
          <w:sz w:val="24"/>
          <w:szCs w:val="24"/>
        </w:rPr>
        <w:t xml:space="preserve"> shall consist of a </w:t>
      </w:r>
      <w:r w:rsidR="00690A91" w:rsidRPr="004B79F0">
        <w:rPr>
          <w:rFonts w:asciiTheme="majorHAnsi" w:hAnsiTheme="majorHAnsi" w:cs="Garamond"/>
          <w:sz w:val="24"/>
          <w:szCs w:val="24"/>
        </w:rPr>
        <w:t xml:space="preserve">Chair </w:t>
      </w:r>
      <w:r w:rsidRPr="004B79F0">
        <w:rPr>
          <w:rFonts w:asciiTheme="majorHAnsi" w:hAnsiTheme="majorHAnsi" w:cs="Garamond"/>
          <w:sz w:val="24"/>
          <w:szCs w:val="24"/>
        </w:rPr>
        <w:t xml:space="preserve">who </w:t>
      </w:r>
      <w:proofErr w:type="gramStart"/>
      <w:r w:rsidRPr="004B79F0">
        <w:rPr>
          <w:rFonts w:asciiTheme="majorHAnsi" w:hAnsiTheme="majorHAnsi" w:cs="Garamond"/>
          <w:sz w:val="24"/>
          <w:szCs w:val="24"/>
        </w:rPr>
        <w:t>is appointed</w:t>
      </w:r>
      <w:proofErr w:type="gramEnd"/>
      <w:r w:rsidRPr="004B79F0">
        <w:rPr>
          <w:rFonts w:asciiTheme="majorHAnsi" w:hAnsiTheme="majorHAnsi" w:cs="Garamond"/>
          <w:sz w:val="24"/>
          <w:szCs w:val="24"/>
        </w:rPr>
        <w:t xml:space="preserve"> by the Chair</w:t>
      </w:r>
      <w:r w:rsidR="00690A91" w:rsidRPr="004B79F0">
        <w:rPr>
          <w:rFonts w:asciiTheme="majorHAnsi" w:hAnsiTheme="majorHAnsi" w:cs="Garamond"/>
          <w:sz w:val="24"/>
          <w:szCs w:val="24"/>
        </w:rPr>
        <w:t xml:space="preserve"> of the Board</w:t>
      </w:r>
      <w:r w:rsidRPr="004B79F0">
        <w:rPr>
          <w:rFonts w:asciiTheme="majorHAnsi" w:hAnsiTheme="majorHAnsi" w:cs="Garamond"/>
          <w:sz w:val="24"/>
          <w:szCs w:val="24"/>
        </w:rPr>
        <w:t xml:space="preserve">. </w:t>
      </w:r>
      <w:proofErr w:type="gramStart"/>
      <w:r w:rsidRPr="004B79F0">
        <w:rPr>
          <w:rFonts w:asciiTheme="majorHAnsi" w:hAnsiTheme="majorHAnsi" w:cs="Garamond"/>
          <w:sz w:val="24"/>
          <w:szCs w:val="24"/>
        </w:rPr>
        <w:t>Additional members, no fewer than two, will be selected by the Executive Committee with the approval of the Board of Directors</w:t>
      </w:r>
      <w:proofErr w:type="gramEnd"/>
      <w:r w:rsidRPr="004B79F0">
        <w:rPr>
          <w:rFonts w:asciiTheme="majorHAnsi" w:hAnsiTheme="majorHAnsi" w:cs="Garamond"/>
          <w:sz w:val="24"/>
          <w:szCs w:val="24"/>
        </w:rPr>
        <w:t>.</w:t>
      </w:r>
    </w:p>
    <w:p w:rsidR="00941E8E" w:rsidRPr="004B79F0" w:rsidRDefault="00941E8E" w:rsidP="000F6445">
      <w:pPr>
        <w:pStyle w:val="Heading2"/>
      </w:pPr>
      <w:bookmarkStart w:id="33" w:name="_Toc390943738"/>
      <w:proofErr w:type="gramStart"/>
      <w:r w:rsidRPr="004B79F0">
        <w:t>Section 4.</w:t>
      </w:r>
      <w:proofErr w:type="gramEnd"/>
      <w:r w:rsidR="00287B87" w:rsidRPr="004B79F0">
        <w:t xml:space="preserve">  </w:t>
      </w:r>
      <w:r w:rsidRPr="004B79F0">
        <w:t xml:space="preserve"> Meetings</w:t>
      </w:r>
      <w:bookmarkEnd w:id="33"/>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 xml:space="preserve">Meetings of any committee </w:t>
      </w:r>
      <w:proofErr w:type="gramStart"/>
      <w:r w:rsidRPr="004B79F0">
        <w:rPr>
          <w:rStyle w:val="CharacterStyle1"/>
          <w:rFonts w:asciiTheme="majorHAnsi" w:hAnsiTheme="majorHAnsi"/>
        </w:rPr>
        <w:t>may be called</w:t>
      </w:r>
      <w:proofErr w:type="gramEnd"/>
      <w:r w:rsidRPr="004B79F0">
        <w:rPr>
          <w:rStyle w:val="CharacterStyle1"/>
          <w:rFonts w:asciiTheme="majorHAnsi" w:hAnsiTheme="majorHAnsi"/>
        </w:rPr>
        <w:t xml:space="preserve"> by or at the direction of the Chair</w:t>
      </w:r>
      <w:r w:rsidR="00690A91" w:rsidRPr="004B79F0">
        <w:rPr>
          <w:rStyle w:val="CharacterStyle1"/>
          <w:rFonts w:asciiTheme="majorHAnsi" w:hAnsiTheme="majorHAnsi"/>
        </w:rPr>
        <w:t xml:space="preserve"> of the Board</w:t>
      </w:r>
      <w:r w:rsidRPr="004B79F0">
        <w:rPr>
          <w:rStyle w:val="CharacterStyle1"/>
          <w:rFonts w:asciiTheme="majorHAnsi" w:hAnsiTheme="majorHAnsi"/>
        </w:rPr>
        <w:t>, the Chair of the Committee</w:t>
      </w:r>
      <w:r w:rsidR="00690A91" w:rsidRPr="004B79F0">
        <w:rPr>
          <w:rStyle w:val="CharacterStyle1"/>
          <w:rFonts w:asciiTheme="majorHAnsi" w:hAnsiTheme="majorHAnsi"/>
        </w:rPr>
        <w:t>,</w:t>
      </w:r>
      <w:r w:rsidRPr="004B79F0">
        <w:rPr>
          <w:rStyle w:val="CharacterStyle1"/>
          <w:rFonts w:asciiTheme="majorHAnsi" w:hAnsiTheme="majorHAnsi"/>
        </w:rPr>
        <w:t xml:space="preserve"> or a majority of the members of the Committee, to be held at such time and place as shall be designated in the notice of the meetings.</w:t>
      </w:r>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 xml:space="preserve">Notice of the time and place of any meeting of any </w:t>
      </w:r>
      <w:r w:rsidR="00690A91" w:rsidRPr="004B79F0">
        <w:rPr>
          <w:rStyle w:val="CharacterStyle1"/>
          <w:rFonts w:asciiTheme="majorHAnsi" w:hAnsiTheme="majorHAnsi"/>
        </w:rPr>
        <w:t xml:space="preserve">Committee </w:t>
      </w:r>
      <w:proofErr w:type="gramStart"/>
      <w:r w:rsidRPr="004B79F0">
        <w:rPr>
          <w:rStyle w:val="CharacterStyle1"/>
          <w:rFonts w:asciiTheme="majorHAnsi" w:hAnsiTheme="majorHAnsi"/>
        </w:rPr>
        <w:t>shall be given</w:t>
      </w:r>
      <w:proofErr w:type="gramEnd"/>
      <w:r w:rsidRPr="004B79F0">
        <w:rPr>
          <w:rStyle w:val="CharacterStyle1"/>
          <w:rFonts w:asciiTheme="majorHAnsi" w:hAnsiTheme="majorHAnsi"/>
        </w:rPr>
        <w:t xml:space="preserve"> at least four days prior thereto in the same manner as Special </w:t>
      </w:r>
      <w:r w:rsidR="00690A91" w:rsidRPr="004B79F0">
        <w:rPr>
          <w:rStyle w:val="CharacterStyle1"/>
          <w:rFonts w:asciiTheme="majorHAnsi" w:hAnsiTheme="majorHAnsi"/>
        </w:rPr>
        <w:t xml:space="preserve">Meetings </w:t>
      </w:r>
      <w:r w:rsidRPr="004B79F0">
        <w:rPr>
          <w:rStyle w:val="CharacterStyle1"/>
          <w:rFonts w:asciiTheme="majorHAnsi" w:hAnsiTheme="majorHAnsi"/>
        </w:rPr>
        <w:t>under Article VI, Section 7.</w:t>
      </w:r>
    </w:p>
    <w:p w:rsidR="00941E8E" w:rsidRPr="004B79F0" w:rsidRDefault="00941E8E"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 xml:space="preserve">A majority of the members of any Committee shall constitute a quorum for the transaction of business at any meeting of the </w:t>
      </w:r>
      <w:r w:rsidR="00690A91" w:rsidRPr="004B79F0">
        <w:rPr>
          <w:rFonts w:asciiTheme="majorHAnsi" w:hAnsiTheme="majorHAnsi" w:cs="Garamond"/>
          <w:sz w:val="24"/>
          <w:szCs w:val="24"/>
        </w:rPr>
        <w:t>Committee</w:t>
      </w:r>
      <w:r w:rsidRPr="004B79F0">
        <w:rPr>
          <w:rFonts w:asciiTheme="majorHAnsi" w:hAnsiTheme="majorHAnsi" w:cs="Garamond"/>
          <w:sz w:val="24"/>
          <w:szCs w:val="24"/>
        </w:rPr>
        <w:t xml:space="preserve">. </w:t>
      </w:r>
      <w:r w:rsidR="00287B87" w:rsidRPr="004B79F0">
        <w:rPr>
          <w:rFonts w:asciiTheme="majorHAnsi" w:hAnsiTheme="majorHAnsi" w:cs="Garamond"/>
          <w:sz w:val="24"/>
          <w:szCs w:val="24"/>
        </w:rPr>
        <w:t xml:space="preserve"> </w:t>
      </w:r>
      <w:r w:rsidRPr="004B79F0">
        <w:rPr>
          <w:rFonts w:asciiTheme="majorHAnsi" w:hAnsiTheme="majorHAnsi" w:cs="Garamond"/>
          <w:sz w:val="24"/>
          <w:szCs w:val="24"/>
        </w:rPr>
        <w:t xml:space="preserve">The act of a majority of any </w:t>
      </w:r>
      <w:r w:rsidR="00690A91" w:rsidRPr="004B79F0">
        <w:rPr>
          <w:rFonts w:asciiTheme="majorHAnsi" w:hAnsiTheme="majorHAnsi" w:cs="Garamond"/>
          <w:sz w:val="24"/>
          <w:szCs w:val="24"/>
        </w:rPr>
        <w:t xml:space="preserve">Committee </w:t>
      </w:r>
      <w:r w:rsidRPr="004B79F0">
        <w:rPr>
          <w:rFonts w:asciiTheme="majorHAnsi" w:hAnsiTheme="majorHAnsi" w:cs="Garamond"/>
          <w:sz w:val="24"/>
          <w:szCs w:val="24"/>
        </w:rPr>
        <w:t xml:space="preserve">present at a meeting at which a quorum is present shall be the act of the </w:t>
      </w:r>
      <w:r w:rsidR="00690A91" w:rsidRPr="004B79F0">
        <w:rPr>
          <w:rFonts w:asciiTheme="majorHAnsi" w:hAnsiTheme="majorHAnsi" w:cs="Garamond"/>
          <w:sz w:val="24"/>
          <w:szCs w:val="24"/>
        </w:rPr>
        <w:t>Committee</w:t>
      </w:r>
      <w:r w:rsidRPr="004B79F0">
        <w:rPr>
          <w:rFonts w:asciiTheme="majorHAnsi" w:hAnsiTheme="majorHAnsi" w:cs="Garamond"/>
          <w:sz w:val="24"/>
          <w:szCs w:val="24"/>
        </w:rPr>
        <w:t>.</w:t>
      </w:r>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 xml:space="preserve">No action of any </w:t>
      </w:r>
      <w:r w:rsidR="00690A91" w:rsidRPr="004B79F0">
        <w:rPr>
          <w:rStyle w:val="CharacterStyle1"/>
          <w:rFonts w:asciiTheme="majorHAnsi" w:hAnsiTheme="majorHAnsi"/>
        </w:rPr>
        <w:t xml:space="preserve">Committee </w:t>
      </w:r>
      <w:r w:rsidRPr="004B79F0">
        <w:rPr>
          <w:rStyle w:val="CharacterStyle1"/>
          <w:rFonts w:asciiTheme="majorHAnsi" w:hAnsiTheme="majorHAnsi"/>
        </w:rPr>
        <w:t xml:space="preserve">shall be valid unless taken at a meeting at which a quorum is present, except that any </w:t>
      </w:r>
      <w:r w:rsidR="0021272D" w:rsidRPr="004B79F0">
        <w:rPr>
          <w:rStyle w:val="CharacterStyle1"/>
          <w:rFonts w:asciiTheme="majorHAnsi" w:hAnsiTheme="majorHAnsi"/>
        </w:rPr>
        <w:t xml:space="preserve">action that </w:t>
      </w:r>
      <w:proofErr w:type="gramStart"/>
      <w:r w:rsidR="0021272D" w:rsidRPr="004B79F0">
        <w:rPr>
          <w:rStyle w:val="CharacterStyle1"/>
          <w:rFonts w:asciiTheme="majorHAnsi" w:hAnsiTheme="majorHAnsi"/>
        </w:rPr>
        <w:t>may be taken</w:t>
      </w:r>
      <w:proofErr w:type="gramEnd"/>
      <w:r w:rsidR="0021272D" w:rsidRPr="004B79F0">
        <w:rPr>
          <w:rStyle w:val="CharacterStyle1"/>
          <w:rFonts w:asciiTheme="majorHAnsi" w:hAnsiTheme="majorHAnsi"/>
        </w:rPr>
        <w:t xml:space="preserve"> at a meeting of the Committee</w:t>
      </w:r>
      <w:r w:rsidR="00690A91" w:rsidRPr="004B79F0">
        <w:rPr>
          <w:rStyle w:val="CharacterStyle1"/>
          <w:rFonts w:asciiTheme="majorHAnsi" w:hAnsiTheme="majorHAnsi"/>
        </w:rPr>
        <w:t xml:space="preserve"> </w:t>
      </w:r>
      <w:r w:rsidRPr="004B79F0">
        <w:rPr>
          <w:rStyle w:val="CharacterStyle1"/>
          <w:rFonts w:asciiTheme="majorHAnsi" w:hAnsiTheme="majorHAnsi"/>
        </w:rPr>
        <w:t>may be taken without a meeting</w:t>
      </w:r>
      <w:r w:rsidR="00690A91" w:rsidRPr="004B79F0">
        <w:rPr>
          <w:rStyle w:val="CharacterStyle1"/>
          <w:rFonts w:asciiTheme="majorHAnsi" w:hAnsiTheme="majorHAnsi"/>
        </w:rPr>
        <w:t>,</w:t>
      </w:r>
      <w:r w:rsidRPr="004B79F0">
        <w:rPr>
          <w:rStyle w:val="CharacterStyle1"/>
          <w:rFonts w:asciiTheme="majorHAnsi" w:hAnsiTheme="majorHAnsi"/>
        </w:rPr>
        <w:t xml:space="preserve"> if </w:t>
      </w:r>
      <w:r w:rsidR="0021272D" w:rsidRPr="004B79F0">
        <w:rPr>
          <w:rStyle w:val="CharacterStyle1"/>
          <w:rFonts w:asciiTheme="majorHAnsi" w:hAnsiTheme="majorHAnsi"/>
        </w:rPr>
        <w:t>consent</w:t>
      </w:r>
      <w:r w:rsidRPr="004B79F0">
        <w:rPr>
          <w:rStyle w:val="CharacterStyle1"/>
          <w:rFonts w:asciiTheme="majorHAnsi" w:hAnsiTheme="majorHAnsi"/>
        </w:rPr>
        <w:t xml:space="preserve"> in writing shall be signed by each member of the Committee entitled to vote.</w:t>
      </w:r>
    </w:p>
    <w:p w:rsidR="00F87A2E" w:rsidRPr="004B79F0" w:rsidRDefault="00941E8E" w:rsidP="000F6445">
      <w:pPr>
        <w:pStyle w:val="Heading2"/>
      </w:pPr>
      <w:bookmarkStart w:id="34" w:name="_Toc390943739"/>
      <w:proofErr w:type="gramStart"/>
      <w:r w:rsidRPr="004B79F0">
        <w:t>Section 5.</w:t>
      </w:r>
      <w:proofErr w:type="gramEnd"/>
      <w:r w:rsidRPr="004B79F0">
        <w:t xml:space="preserve"> </w:t>
      </w:r>
      <w:r w:rsidR="00D814BC" w:rsidRPr="004B79F0">
        <w:t xml:space="preserve">  </w:t>
      </w:r>
      <w:r w:rsidRPr="004B79F0">
        <w:t>Auxiliary Group</w:t>
      </w:r>
      <w:r w:rsidR="0018331F" w:rsidRPr="004B79F0">
        <w:t>s</w:t>
      </w:r>
      <w:bookmarkEnd w:id="34"/>
    </w:p>
    <w:p w:rsidR="00941E8E" w:rsidRPr="004B79F0" w:rsidRDefault="0018331F" w:rsidP="000F6445">
      <w:pPr>
        <w:pStyle w:val="Style3"/>
        <w:spacing w:before="120" w:after="120" w:line="300" w:lineRule="exact"/>
        <w:ind w:left="0"/>
        <w:rPr>
          <w:rFonts w:asciiTheme="majorHAnsi" w:hAnsiTheme="majorHAnsi"/>
        </w:rPr>
      </w:pPr>
      <w:r w:rsidRPr="004B79F0">
        <w:rPr>
          <w:rStyle w:val="CharacterStyle1"/>
          <w:rFonts w:asciiTheme="majorHAnsi" w:hAnsiTheme="majorHAnsi"/>
        </w:rPr>
        <w:t>The Board of Directors shall implement, as appropriate</w:t>
      </w:r>
      <w:r w:rsidR="00690A91" w:rsidRPr="004B79F0">
        <w:rPr>
          <w:rStyle w:val="CharacterStyle1"/>
          <w:rFonts w:asciiTheme="majorHAnsi" w:hAnsiTheme="majorHAnsi"/>
        </w:rPr>
        <w:t>,</w:t>
      </w:r>
      <w:r w:rsidRPr="004B79F0">
        <w:rPr>
          <w:rStyle w:val="CharacterStyle1"/>
          <w:rFonts w:asciiTheme="majorHAnsi" w:hAnsiTheme="majorHAnsi"/>
        </w:rPr>
        <w:t xml:space="preserve"> any </w:t>
      </w:r>
      <w:r w:rsidR="00FB783F" w:rsidRPr="004B79F0">
        <w:rPr>
          <w:rStyle w:val="CharacterStyle1"/>
          <w:rFonts w:asciiTheme="majorHAnsi" w:hAnsiTheme="majorHAnsi"/>
        </w:rPr>
        <w:t>Auxiliary</w:t>
      </w:r>
      <w:r w:rsidRPr="004B79F0">
        <w:rPr>
          <w:rStyle w:val="CharacterStyle1"/>
          <w:rFonts w:asciiTheme="majorHAnsi" w:hAnsiTheme="majorHAnsi"/>
        </w:rPr>
        <w:t xml:space="preserve"> Groups such as </w:t>
      </w:r>
      <w:r w:rsidRPr="004B79F0">
        <w:rPr>
          <w:rStyle w:val="CharacterStyle1"/>
          <w:rFonts w:asciiTheme="majorHAnsi" w:hAnsiTheme="majorHAnsi"/>
        </w:rPr>
        <w:lastRenderedPageBreak/>
        <w:t>Makua</w:t>
      </w:r>
      <w:r w:rsidR="00690A91" w:rsidRPr="004B79F0">
        <w:rPr>
          <w:rStyle w:val="CharacterStyle1"/>
          <w:rFonts w:asciiTheme="majorHAnsi" w:hAnsiTheme="majorHAnsi"/>
        </w:rPr>
        <w:t>, Friends of Voices for Children</w:t>
      </w:r>
      <w:proofErr w:type="gramStart"/>
      <w:r w:rsidR="00690A91" w:rsidRPr="004B79F0">
        <w:rPr>
          <w:rStyle w:val="CharacterStyle1"/>
          <w:rFonts w:asciiTheme="majorHAnsi" w:hAnsiTheme="majorHAnsi"/>
        </w:rPr>
        <w:t>;</w:t>
      </w:r>
      <w:proofErr w:type="gramEnd"/>
      <w:r w:rsidRPr="004B79F0">
        <w:rPr>
          <w:rStyle w:val="CharacterStyle1"/>
          <w:rFonts w:asciiTheme="majorHAnsi" w:hAnsiTheme="majorHAnsi"/>
        </w:rPr>
        <w:t xml:space="preserve"> and </w:t>
      </w:r>
      <w:r w:rsidR="00690A91" w:rsidRPr="004B79F0">
        <w:rPr>
          <w:rStyle w:val="CharacterStyle1"/>
          <w:rFonts w:asciiTheme="majorHAnsi" w:hAnsiTheme="majorHAnsi"/>
        </w:rPr>
        <w:t xml:space="preserve">the </w:t>
      </w:r>
      <w:r w:rsidRPr="004B79F0">
        <w:rPr>
          <w:rStyle w:val="CharacterStyle1"/>
          <w:rFonts w:asciiTheme="majorHAnsi" w:hAnsiTheme="majorHAnsi"/>
        </w:rPr>
        <w:t>Young Professionals Organization.</w:t>
      </w:r>
    </w:p>
    <w:p w:rsidR="00941E8E" w:rsidRPr="004B79F0" w:rsidRDefault="00941E8E" w:rsidP="000F6445">
      <w:pPr>
        <w:pStyle w:val="Heading2"/>
      </w:pPr>
      <w:bookmarkStart w:id="35" w:name="_Toc390943740"/>
      <w:proofErr w:type="gramStart"/>
      <w:r w:rsidRPr="004B79F0">
        <w:t>Section 6.</w:t>
      </w:r>
      <w:proofErr w:type="gramEnd"/>
      <w:r w:rsidRPr="004B79F0">
        <w:t xml:space="preserve"> </w:t>
      </w:r>
      <w:r w:rsidR="00D814BC" w:rsidRPr="004B79F0">
        <w:t xml:space="preserve">  </w:t>
      </w:r>
      <w:r w:rsidRPr="004B79F0">
        <w:t xml:space="preserve">Community </w:t>
      </w:r>
      <w:r w:rsidR="001A4965" w:rsidRPr="004B79F0">
        <w:t>A</w:t>
      </w:r>
      <w:r w:rsidR="001A4965">
        <w:t>mbassadors</w:t>
      </w:r>
      <w:r w:rsidR="001A4965" w:rsidRPr="004B79F0">
        <w:t xml:space="preserve"> </w:t>
      </w:r>
      <w:r w:rsidRPr="004B79F0">
        <w:t>Council</w:t>
      </w:r>
      <w:bookmarkEnd w:id="35"/>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Fonts w:asciiTheme="majorHAnsi" w:hAnsiTheme="majorHAnsi"/>
        </w:rPr>
        <w:t xml:space="preserve">The Board of Directors may form a Community </w:t>
      </w:r>
      <w:r w:rsidR="00690A91" w:rsidRPr="004B79F0">
        <w:rPr>
          <w:rFonts w:asciiTheme="majorHAnsi" w:hAnsiTheme="majorHAnsi"/>
        </w:rPr>
        <w:t xml:space="preserve">Ambassadors </w:t>
      </w:r>
      <w:r w:rsidRPr="004B79F0">
        <w:rPr>
          <w:rFonts w:asciiTheme="majorHAnsi" w:hAnsiTheme="majorHAnsi"/>
        </w:rPr>
        <w:t xml:space="preserve">Council (CAC) to </w:t>
      </w:r>
      <w:r w:rsidR="00690A91" w:rsidRPr="004B79F0">
        <w:rPr>
          <w:rFonts w:asciiTheme="majorHAnsi" w:hAnsiTheme="majorHAnsi"/>
        </w:rPr>
        <w:t xml:space="preserve">promote and further the mission of Voices for Children, and </w:t>
      </w:r>
      <w:r w:rsidRPr="004B79F0">
        <w:rPr>
          <w:rFonts w:asciiTheme="majorHAnsi" w:hAnsiTheme="majorHAnsi"/>
        </w:rPr>
        <w:t xml:space="preserve">advise the Board on </w:t>
      </w:r>
      <w:r w:rsidR="00690A91" w:rsidRPr="004B79F0">
        <w:rPr>
          <w:rFonts w:asciiTheme="majorHAnsi" w:hAnsiTheme="majorHAnsi"/>
        </w:rPr>
        <w:t>various</w:t>
      </w:r>
      <w:r w:rsidRPr="004B79F0">
        <w:rPr>
          <w:rFonts w:asciiTheme="majorHAnsi" w:hAnsiTheme="majorHAnsi"/>
        </w:rPr>
        <w:t xml:space="preserve"> issues as determined by the Board. </w:t>
      </w:r>
      <w:r w:rsidR="00E71DAE" w:rsidRPr="004B79F0">
        <w:rPr>
          <w:rFonts w:asciiTheme="majorHAnsi" w:hAnsiTheme="majorHAnsi"/>
        </w:rPr>
        <w:t xml:space="preserve"> </w:t>
      </w:r>
      <w:r w:rsidRPr="004B79F0">
        <w:rPr>
          <w:rFonts w:asciiTheme="majorHAnsi" w:hAnsiTheme="majorHAnsi"/>
        </w:rPr>
        <w:t>Under no circumstances shall the Community</w:t>
      </w:r>
      <w:r w:rsidR="000F7060" w:rsidRPr="004B79F0">
        <w:rPr>
          <w:rFonts w:asciiTheme="majorHAnsi" w:hAnsiTheme="majorHAnsi"/>
        </w:rPr>
        <w:t xml:space="preserve"> </w:t>
      </w:r>
      <w:r w:rsidR="00690A91" w:rsidRPr="004B79F0">
        <w:rPr>
          <w:rStyle w:val="CharacterStyle1"/>
          <w:rFonts w:asciiTheme="majorHAnsi" w:hAnsiTheme="majorHAnsi"/>
        </w:rPr>
        <w:t xml:space="preserve">Ambassadors </w:t>
      </w:r>
      <w:r w:rsidRPr="004B79F0">
        <w:rPr>
          <w:rStyle w:val="CharacterStyle1"/>
          <w:rFonts w:asciiTheme="majorHAnsi" w:hAnsiTheme="majorHAnsi"/>
        </w:rPr>
        <w:t>Council super</w:t>
      </w:r>
      <w:r w:rsidR="00F26B80" w:rsidRPr="004B79F0">
        <w:rPr>
          <w:rStyle w:val="CharacterStyle1"/>
          <w:rFonts w:asciiTheme="majorHAnsi" w:hAnsiTheme="majorHAnsi"/>
        </w:rPr>
        <w:t>s</w:t>
      </w:r>
      <w:r w:rsidRPr="004B79F0">
        <w:rPr>
          <w:rStyle w:val="CharacterStyle1"/>
          <w:rFonts w:asciiTheme="majorHAnsi" w:hAnsiTheme="majorHAnsi"/>
        </w:rPr>
        <w:t xml:space="preserve">ede the Board of Directors' authority. </w:t>
      </w:r>
      <w:r w:rsidR="00E71DAE" w:rsidRPr="004B79F0">
        <w:rPr>
          <w:rStyle w:val="CharacterStyle1"/>
          <w:rFonts w:asciiTheme="majorHAnsi" w:hAnsiTheme="majorHAnsi"/>
        </w:rPr>
        <w:t xml:space="preserve"> </w:t>
      </w:r>
      <w:r w:rsidRPr="004B79F0">
        <w:rPr>
          <w:rStyle w:val="CharacterStyle1"/>
          <w:rFonts w:asciiTheme="majorHAnsi" w:hAnsiTheme="majorHAnsi"/>
        </w:rPr>
        <w:t xml:space="preserve">The </w:t>
      </w:r>
      <w:r w:rsidR="00690A91" w:rsidRPr="004B79F0">
        <w:rPr>
          <w:rStyle w:val="CharacterStyle1"/>
          <w:rFonts w:asciiTheme="majorHAnsi" w:hAnsiTheme="majorHAnsi"/>
        </w:rPr>
        <w:t xml:space="preserve">CAC </w:t>
      </w:r>
      <w:r w:rsidRPr="004B79F0">
        <w:rPr>
          <w:rStyle w:val="CharacterStyle1"/>
          <w:rFonts w:asciiTheme="majorHAnsi" w:hAnsiTheme="majorHAnsi"/>
        </w:rPr>
        <w:t xml:space="preserve">shall meet semi-annually or on such other schedule as determined by the </w:t>
      </w:r>
      <w:r w:rsidR="00690A91" w:rsidRPr="004B79F0">
        <w:rPr>
          <w:rStyle w:val="CharacterStyle1"/>
          <w:rFonts w:asciiTheme="majorHAnsi" w:hAnsiTheme="majorHAnsi"/>
        </w:rPr>
        <w:t>Chair of the CAC</w:t>
      </w:r>
      <w:r w:rsidRPr="004B79F0">
        <w:rPr>
          <w:rStyle w:val="CharacterStyle1"/>
          <w:rFonts w:asciiTheme="majorHAnsi" w:hAnsiTheme="majorHAnsi"/>
        </w:rPr>
        <w:t>.</w:t>
      </w:r>
      <w:r w:rsidR="00E71DAE" w:rsidRPr="004B79F0">
        <w:rPr>
          <w:rStyle w:val="CharacterStyle1"/>
          <w:rFonts w:asciiTheme="majorHAnsi" w:hAnsiTheme="majorHAnsi"/>
        </w:rPr>
        <w:t xml:space="preserve"> </w:t>
      </w:r>
      <w:r w:rsidRPr="004B79F0">
        <w:rPr>
          <w:rStyle w:val="CharacterStyle1"/>
          <w:rFonts w:asciiTheme="majorHAnsi" w:hAnsiTheme="majorHAnsi"/>
        </w:rPr>
        <w:t xml:space="preserve"> The Chair of the Board may appoint a Board Member to serve as the </w:t>
      </w:r>
      <w:r w:rsidR="00690A91" w:rsidRPr="004B79F0">
        <w:rPr>
          <w:rStyle w:val="CharacterStyle1"/>
          <w:rFonts w:asciiTheme="majorHAnsi" w:hAnsiTheme="majorHAnsi"/>
        </w:rPr>
        <w:t xml:space="preserve">CAC </w:t>
      </w:r>
      <w:r w:rsidRPr="004B79F0">
        <w:rPr>
          <w:rStyle w:val="CharacterStyle1"/>
          <w:rFonts w:asciiTheme="majorHAnsi" w:hAnsiTheme="majorHAnsi"/>
        </w:rPr>
        <w:t>Chair</w:t>
      </w:r>
      <w:r w:rsidR="00690A91" w:rsidRPr="004B79F0">
        <w:rPr>
          <w:rStyle w:val="CharacterStyle1"/>
          <w:rFonts w:asciiTheme="majorHAnsi" w:hAnsiTheme="majorHAnsi"/>
        </w:rPr>
        <w:t>.  Members shall adhere to the Community Ambassadors’ Council Guidelines as regards to terms, roles, and responsibilities.</w:t>
      </w:r>
    </w:p>
    <w:p w:rsidR="00690A91" w:rsidRPr="004B79F0" w:rsidRDefault="00690A91" w:rsidP="000F6445">
      <w:pPr>
        <w:pStyle w:val="Style1"/>
        <w:adjustRightInd/>
        <w:spacing w:before="120" w:after="120" w:line="300" w:lineRule="exact"/>
        <w:jc w:val="center"/>
        <w:rPr>
          <w:rFonts w:asciiTheme="majorHAnsi" w:hAnsiTheme="majorHAnsi" w:cs="Garamond"/>
          <w:sz w:val="24"/>
          <w:szCs w:val="24"/>
          <w:u w:val="single"/>
        </w:rPr>
      </w:pPr>
    </w:p>
    <w:p w:rsidR="00F87A2E" w:rsidRPr="002E0131" w:rsidRDefault="00941E8E" w:rsidP="000F6445">
      <w:pPr>
        <w:pStyle w:val="Heading1"/>
        <w:spacing w:before="120" w:after="120" w:line="300" w:lineRule="exact"/>
      </w:pPr>
      <w:bookmarkStart w:id="36" w:name="_Toc390943741"/>
      <w:proofErr w:type="gramStart"/>
      <w:r w:rsidRPr="002E0131">
        <w:t>ARTICLE IX.</w:t>
      </w:r>
      <w:proofErr w:type="gramEnd"/>
      <w:r w:rsidR="004B79F0" w:rsidRPr="002E0131">
        <w:t xml:space="preserve">  </w:t>
      </w:r>
      <w:r w:rsidRPr="002E0131">
        <w:t>RECORDS AND REPORTS</w:t>
      </w:r>
      <w:bookmarkEnd w:id="36"/>
    </w:p>
    <w:p w:rsidR="00941E8E" w:rsidRPr="004B79F0" w:rsidRDefault="00941E8E" w:rsidP="000F6445">
      <w:pPr>
        <w:pStyle w:val="Heading2"/>
      </w:pPr>
      <w:bookmarkStart w:id="37" w:name="_Toc390943742"/>
      <w:r w:rsidRPr="004B79F0">
        <w:t>Section I.</w:t>
      </w:r>
      <w:r w:rsidR="00E71DAE" w:rsidRPr="004B79F0">
        <w:t xml:space="preserve">  </w:t>
      </w:r>
      <w:r w:rsidRPr="004B79F0">
        <w:t xml:space="preserve"> Maintenance </w:t>
      </w:r>
      <w:r w:rsidR="002E0131">
        <w:t>of</w:t>
      </w:r>
      <w:r w:rsidRPr="004B79F0">
        <w:t xml:space="preserve"> Corporate Records</w:t>
      </w:r>
      <w:bookmarkEnd w:id="37"/>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 xml:space="preserve">The Corporation shall keep adequate and correct records of account and minutes of the proceedings of its Board and Committees of the Board. </w:t>
      </w:r>
      <w:r w:rsidR="00E71DAE" w:rsidRPr="004B79F0">
        <w:rPr>
          <w:rStyle w:val="CharacterStyle1"/>
          <w:rFonts w:asciiTheme="majorHAnsi" w:hAnsiTheme="majorHAnsi"/>
        </w:rPr>
        <w:t xml:space="preserve"> </w:t>
      </w:r>
      <w:r w:rsidRPr="004B79F0">
        <w:rPr>
          <w:rStyle w:val="CharacterStyle1"/>
          <w:rFonts w:asciiTheme="majorHAnsi" w:hAnsiTheme="majorHAnsi"/>
        </w:rPr>
        <w:t xml:space="preserve">The minutes </w:t>
      </w:r>
      <w:proofErr w:type="gramStart"/>
      <w:r w:rsidRPr="004B79F0">
        <w:rPr>
          <w:rStyle w:val="CharacterStyle1"/>
          <w:rFonts w:asciiTheme="majorHAnsi" w:hAnsiTheme="majorHAnsi"/>
        </w:rPr>
        <w:t>shall be kept</w:t>
      </w:r>
      <w:proofErr w:type="gramEnd"/>
      <w:r w:rsidRPr="004B79F0">
        <w:rPr>
          <w:rStyle w:val="CharacterStyle1"/>
          <w:rFonts w:asciiTheme="majorHAnsi" w:hAnsiTheme="majorHAnsi"/>
        </w:rPr>
        <w:t xml:space="preserve"> in written form.</w:t>
      </w:r>
      <w:r w:rsidR="00E71DAE" w:rsidRPr="004B79F0">
        <w:rPr>
          <w:rStyle w:val="CharacterStyle1"/>
          <w:rFonts w:asciiTheme="majorHAnsi" w:hAnsiTheme="majorHAnsi"/>
        </w:rPr>
        <w:t xml:space="preserve"> </w:t>
      </w:r>
      <w:r w:rsidRPr="004B79F0">
        <w:rPr>
          <w:rStyle w:val="CharacterStyle1"/>
          <w:rFonts w:asciiTheme="majorHAnsi" w:hAnsiTheme="majorHAnsi"/>
        </w:rPr>
        <w:t xml:space="preserve"> Other books and records </w:t>
      </w:r>
      <w:proofErr w:type="gramStart"/>
      <w:r w:rsidRPr="004B79F0">
        <w:rPr>
          <w:rStyle w:val="CharacterStyle1"/>
          <w:rFonts w:asciiTheme="majorHAnsi" w:hAnsiTheme="majorHAnsi"/>
        </w:rPr>
        <w:t>shall be kept</w:t>
      </w:r>
      <w:proofErr w:type="gramEnd"/>
      <w:r w:rsidRPr="004B79F0">
        <w:rPr>
          <w:rStyle w:val="CharacterStyle1"/>
          <w:rFonts w:asciiTheme="majorHAnsi" w:hAnsiTheme="majorHAnsi"/>
        </w:rPr>
        <w:t xml:space="preserve"> in either written form or in any other form capable of being converted into written form.</w:t>
      </w:r>
    </w:p>
    <w:p w:rsidR="00941E8E" w:rsidRPr="004B79F0" w:rsidRDefault="00941E8E" w:rsidP="000F6445">
      <w:pPr>
        <w:pStyle w:val="Heading2"/>
      </w:pPr>
      <w:bookmarkStart w:id="38" w:name="_Toc390943743"/>
      <w:proofErr w:type="gramStart"/>
      <w:r w:rsidRPr="004B79F0">
        <w:t>Section 2.</w:t>
      </w:r>
      <w:proofErr w:type="gramEnd"/>
      <w:r w:rsidRPr="004B79F0">
        <w:t xml:space="preserve"> </w:t>
      </w:r>
      <w:r w:rsidR="00E71DAE" w:rsidRPr="004B79F0">
        <w:t xml:space="preserve">  </w:t>
      </w:r>
      <w:r w:rsidRPr="004B79F0">
        <w:t>Inspection by Directors</w:t>
      </w:r>
      <w:bookmarkEnd w:id="38"/>
    </w:p>
    <w:p w:rsidR="00941E8E" w:rsidRPr="004B79F0" w:rsidRDefault="00941E8E" w:rsidP="000F6445">
      <w:pPr>
        <w:pStyle w:val="Style3"/>
        <w:spacing w:before="120" w:after="120" w:line="300" w:lineRule="exact"/>
        <w:ind w:left="0"/>
        <w:rPr>
          <w:rStyle w:val="CharacterStyle1"/>
          <w:rFonts w:asciiTheme="majorHAnsi" w:hAnsiTheme="majorHAnsi"/>
        </w:rPr>
      </w:pPr>
      <w:r w:rsidRPr="004B79F0">
        <w:rPr>
          <w:rStyle w:val="CharacterStyle1"/>
          <w:rFonts w:asciiTheme="majorHAnsi" w:hAnsiTheme="majorHAnsi"/>
        </w:rPr>
        <w:t xml:space="preserve">Every Director shall have the absolute right at any reasonable time to inspect all books, </w:t>
      </w:r>
      <w:r w:rsidR="000F6445" w:rsidRPr="004B79F0">
        <w:rPr>
          <w:rStyle w:val="CharacterStyle1"/>
          <w:rFonts w:asciiTheme="majorHAnsi" w:hAnsiTheme="majorHAnsi"/>
        </w:rPr>
        <w:t>records,</w:t>
      </w:r>
      <w:r w:rsidRPr="004B79F0">
        <w:rPr>
          <w:rStyle w:val="CharacterStyle1"/>
          <w:rFonts w:asciiTheme="majorHAnsi" w:hAnsiTheme="majorHAnsi"/>
        </w:rPr>
        <w:t xml:space="preserve"> and documents of every kind and the physical properties of the Corporation and each of its subsidiary corporations. </w:t>
      </w:r>
      <w:r w:rsidR="00E71DAE" w:rsidRPr="004B79F0">
        <w:rPr>
          <w:rStyle w:val="CharacterStyle1"/>
          <w:rFonts w:asciiTheme="majorHAnsi" w:hAnsiTheme="majorHAnsi"/>
        </w:rPr>
        <w:t xml:space="preserve"> </w:t>
      </w:r>
      <w:r w:rsidRPr="004B79F0">
        <w:rPr>
          <w:rStyle w:val="CharacterStyle1"/>
          <w:rFonts w:asciiTheme="majorHAnsi" w:hAnsiTheme="majorHAnsi"/>
        </w:rPr>
        <w:t xml:space="preserve">This inspection by a Director </w:t>
      </w:r>
      <w:proofErr w:type="gramStart"/>
      <w:r w:rsidRPr="004B79F0">
        <w:rPr>
          <w:rStyle w:val="CharacterStyle1"/>
          <w:rFonts w:asciiTheme="majorHAnsi" w:hAnsiTheme="majorHAnsi"/>
        </w:rPr>
        <w:t>may be made</w:t>
      </w:r>
      <w:proofErr w:type="gramEnd"/>
      <w:r w:rsidRPr="004B79F0">
        <w:rPr>
          <w:rStyle w:val="CharacterStyle1"/>
          <w:rFonts w:asciiTheme="majorHAnsi" w:hAnsiTheme="majorHAnsi"/>
        </w:rPr>
        <w:t xml:space="preserve"> in person or by an agent or attorney, and the right of inspection includes the right to copy and make extracts of documents.</w:t>
      </w:r>
    </w:p>
    <w:p w:rsidR="00941E8E" w:rsidRPr="004B79F0" w:rsidRDefault="00941E8E" w:rsidP="000F6445">
      <w:pPr>
        <w:pStyle w:val="Heading2"/>
      </w:pPr>
      <w:bookmarkStart w:id="39" w:name="_Toc390943744"/>
      <w:proofErr w:type="gramStart"/>
      <w:r w:rsidRPr="004B79F0">
        <w:t>Section 3.</w:t>
      </w:r>
      <w:proofErr w:type="gramEnd"/>
      <w:r w:rsidR="00E71DAE" w:rsidRPr="004B79F0">
        <w:t xml:space="preserve">  </w:t>
      </w:r>
      <w:r w:rsidRPr="004B79F0">
        <w:t xml:space="preserve"> Annual </w:t>
      </w:r>
      <w:r w:rsidR="00690A91" w:rsidRPr="004B79F0">
        <w:t xml:space="preserve">Audited Financial </w:t>
      </w:r>
      <w:r w:rsidRPr="004B79F0">
        <w:t>Report</w:t>
      </w:r>
      <w:bookmarkEnd w:id="39"/>
    </w:p>
    <w:p w:rsidR="00941E8E" w:rsidRPr="004B79F0" w:rsidRDefault="00941E8E" w:rsidP="000F6445">
      <w:pPr>
        <w:pStyle w:val="Style3"/>
        <w:spacing w:before="120" w:after="120" w:line="300" w:lineRule="exact"/>
        <w:ind w:left="0"/>
        <w:rPr>
          <w:rStyle w:val="CharacterStyle1"/>
          <w:rFonts w:asciiTheme="majorHAnsi" w:hAnsiTheme="majorHAnsi"/>
        </w:rPr>
      </w:pPr>
      <w:proofErr w:type="gramStart"/>
      <w:r w:rsidRPr="004B79F0">
        <w:rPr>
          <w:rStyle w:val="CharacterStyle1"/>
          <w:rFonts w:asciiTheme="majorHAnsi" w:hAnsiTheme="majorHAnsi"/>
        </w:rPr>
        <w:t>Not</w:t>
      </w:r>
      <w:proofErr w:type="gramEnd"/>
      <w:r w:rsidRPr="004B79F0">
        <w:rPr>
          <w:rStyle w:val="CharacterStyle1"/>
          <w:rFonts w:asciiTheme="majorHAnsi" w:hAnsiTheme="majorHAnsi"/>
        </w:rPr>
        <w:t xml:space="preserve"> </w:t>
      </w:r>
      <w:proofErr w:type="gramStart"/>
      <w:r w:rsidRPr="004B79F0">
        <w:rPr>
          <w:rStyle w:val="CharacterStyle1"/>
          <w:rFonts w:asciiTheme="majorHAnsi" w:hAnsiTheme="majorHAnsi"/>
        </w:rPr>
        <w:t>later</w:t>
      </w:r>
      <w:proofErr w:type="gramEnd"/>
      <w:r w:rsidRPr="004B79F0">
        <w:rPr>
          <w:rStyle w:val="CharacterStyle1"/>
          <w:rFonts w:asciiTheme="majorHAnsi" w:hAnsiTheme="majorHAnsi"/>
        </w:rPr>
        <w:t xml:space="preserve"> than 120 days after the close of the Corporation's fiscal year, an annual </w:t>
      </w:r>
      <w:r w:rsidR="00690A91" w:rsidRPr="004B79F0">
        <w:rPr>
          <w:rStyle w:val="CharacterStyle1"/>
          <w:rFonts w:asciiTheme="majorHAnsi" w:hAnsiTheme="majorHAnsi"/>
        </w:rPr>
        <w:t xml:space="preserve">audited financial </w:t>
      </w:r>
      <w:r w:rsidRPr="004B79F0">
        <w:rPr>
          <w:rStyle w:val="CharacterStyle1"/>
          <w:rFonts w:asciiTheme="majorHAnsi" w:hAnsiTheme="majorHAnsi"/>
        </w:rPr>
        <w:t>report will be sent to the Board of Directors.</w:t>
      </w:r>
      <w:r w:rsidR="00E71DAE" w:rsidRPr="004B79F0">
        <w:rPr>
          <w:rStyle w:val="CharacterStyle1"/>
          <w:rFonts w:asciiTheme="majorHAnsi" w:hAnsiTheme="majorHAnsi"/>
        </w:rPr>
        <w:t xml:space="preserve"> </w:t>
      </w:r>
      <w:r w:rsidRPr="004B79F0">
        <w:rPr>
          <w:rStyle w:val="CharacterStyle1"/>
          <w:rFonts w:asciiTheme="majorHAnsi" w:hAnsiTheme="majorHAnsi"/>
        </w:rPr>
        <w:t xml:space="preserve"> Such report shall contain the following information:</w:t>
      </w:r>
    </w:p>
    <w:p w:rsidR="00941E8E" w:rsidRPr="004B79F0" w:rsidRDefault="00941E8E" w:rsidP="000F6445">
      <w:pPr>
        <w:pStyle w:val="Style1"/>
        <w:numPr>
          <w:ilvl w:val="0"/>
          <w:numId w:val="28"/>
        </w:numPr>
        <w:adjustRightInd/>
        <w:spacing w:before="120" w:after="120" w:line="300" w:lineRule="exact"/>
        <w:rPr>
          <w:rFonts w:asciiTheme="majorHAnsi" w:hAnsiTheme="majorHAnsi" w:cs="Garamond"/>
          <w:sz w:val="24"/>
          <w:szCs w:val="24"/>
        </w:rPr>
      </w:pPr>
      <w:proofErr w:type="gramStart"/>
      <w:r w:rsidRPr="004B79F0">
        <w:rPr>
          <w:rFonts w:asciiTheme="majorHAnsi" w:hAnsiTheme="majorHAnsi" w:cs="Garamond"/>
          <w:sz w:val="24"/>
          <w:szCs w:val="24"/>
        </w:rPr>
        <w:t xml:space="preserve">The assets and liabilities of </w:t>
      </w:r>
      <w:r w:rsidR="00E71DAE" w:rsidRPr="004B79F0">
        <w:rPr>
          <w:rFonts w:asciiTheme="majorHAnsi" w:hAnsiTheme="majorHAnsi" w:cs="Garamond"/>
          <w:sz w:val="24"/>
          <w:szCs w:val="24"/>
        </w:rPr>
        <w:t>the</w:t>
      </w:r>
      <w:r w:rsidRPr="004B79F0">
        <w:rPr>
          <w:rFonts w:asciiTheme="majorHAnsi" w:hAnsiTheme="majorHAnsi" w:cs="Garamond"/>
          <w:sz w:val="24"/>
          <w:szCs w:val="24"/>
        </w:rPr>
        <w:t xml:space="preserve"> Corporation as of the end of the fiscal year.</w:t>
      </w:r>
      <w:proofErr w:type="gramEnd"/>
    </w:p>
    <w:p w:rsidR="00941E8E" w:rsidRPr="004B79F0" w:rsidRDefault="00941E8E" w:rsidP="000F6445">
      <w:pPr>
        <w:pStyle w:val="Style3"/>
        <w:numPr>
          <w:ilvl w:val="0"/>
          <w:numId w:val="28"/>
        </w:numPr>
        <w:spacing w:before="120" w:after="120" w:line="300" w:lineRule="exact"/>
        <w:rPr>
          <w:rStyle w:val="CharacterStyle1"/>
          <w:rFonts w:asciiTheme="majorHAnsi" w:hAnsiTheme="majorHAnsi"/>
        </w:rPr>
      </w:pPr>
      <w:r w:rsidRPr="004B79F0">
        <w:rPr>
          <w:rStyle w:val="CharacterStyle1"/>
          <w:rFonts w:asciiTheme="majorHAnsi" w:hAnsiTheme="majorHAnsi"/>
        </w:rPr>
        <w:t>The principal changes in assets and liabilities during the fiscal year.</w:t>
      </w:r>
    </w:p>
    <w:p w:rsidR="00941E8E" w:rsidRPr="004B79F0" w:rsidRDefault="00941E8E" w:rsidP="000F6445">
      <w:pPr>
        <w:pStyle w:val="Style1"/>
        <w:numPr>
          <w:ilvl w:val="0"/>
          <w:numId w:val="28"/>
        </w:numPr>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 xml:space="preserve">The revenue or receipts of the </w:t>
      </w:r>
      <w:r w:rsidR="00690A91" w:rsidRPr="004B79F0">
        <w:rPr>
          <w:rFonts w:asciiTheme="majorHAnsi" w:hAnsiTheme="majorHAnsi" w:cs="Garamond"/>
          <w:sz w:val="24"/>
          <w:szCs w:val="24"/>
        </w:rPr>
        <w:t xml:space="preserve">Corporation for the fiscal </w:t>
      </w:r>
      <w:proofErr w:type="gramStart"/>
      <w:r w:rsidR="00690A91" w:rsidRPr="004B79F0">
        <w:rPr>
          <w:rFonts w:asciiTheme="majorHAnsi" w:hAnsiTheme="majorHAnsi" w:cs="Garamond"/>
          <w:sz w:val="24"/>
          <w:szCs w:val="24"/>
        </w:rPr>
        <w:t>year,</w:t>
      </w:r>
      <w:proofErr w:type="gramEnd"/>
      <w:r w:rsidRPr="004B79F0">
        <w:rPr>
          <w:rFonts w:asciiTheme="majorHAnsi" w:hAnsiTheme="majorHAnsi" w:cs="Garamond"/>
          <w:sz w:val="24"/>
          <w:szCs w:val="24"/>
        </w:rPr>
        <w:t xml:space="preserve"> both unrestricted and restricted to particular purposes.</w:t>
      </w:r>
    </w:p>
    <w:p w:rsidR="00941E8E" w:rsidRPr="004B79F0" w:rsidRDefault="00941E8E" w:rsidP="000F6445">
      <w:pPr>
        <w:pStyle w:val="Style1"/>
        <w:numPr>
          <w:ilvl w:val="0"/>
          <w:numId w:val="28"/>
        </w:numPr>
        <w:adjustRightInd/>
        <w:spacing w:before="120" w:after="120" w:line="300" w:lineRule="exact"/>
        <w:rPr>
          <w:rFonts w:asciiTheme="majorHAnsi" w:hAnsiTheme="majorHAnsi" w:cs="Garamond"/>
          <w:sz w:val="24"/>
          <w:szCs w:val="24"/>
        </w:rPr>
      </w:pPr>
      <w:proofErr w:type="gramStart"/>
      <w:r w:rsidRPr="004B79F0">
        <w:rPr>
          <w:rFonts w:asciiTheme="majorHAnsi" w:hAnsiTheme="majorHAnsi" w:cs="Garamond"/>
          <w:sz w:val="24"/>
          <w:szCs w:val="24"/>
        </w:rPr>
        <w:t>The expenses or disbursements of the Corporation</w:t>
      </w:r>
      <w:r w:rsidR="00690A91" w:rsidRPr="004B79F0">
        <w:rPr>
          <w:rFonts w:asciiTheme="majorHAnsi" w:hAnsiTheme="majorHAnsi" w:cs="Garamond"/>
          <w:sz w:val="24"/>
          <w:szCs w:val="24"/>
        </w:rPr>
        <w:t xml:space="preserve"> during the fiscal year</w:t>
      </w:r>
      <w:r w:rsidRPr="004B79F0">
        <w:rPr>
          <w:rFonts w:asciiTheme="majorHAnsi" w:hAnsiTheme="majorHAnsi" w:cs="Garamond"/>
          <w:sz w:val="24"/>
          <w:szCs w:val="24"/>
        </w:rPr>
        <w:t>, for both general and restricted purposes.</w:t>
      </w:r>
      <w:proofErr w:type="gramEnd"/>
    </w:p>
    <w:p w:rsidR="00545058" w:rsidRPr="004B79F0" w:rsidRDefault="00941E8E" w:rsidP="000F6445">
      <w:pPr>
        <w:pStyle w:val="Style1"/>
        <w:numPr>
          <w:ilvl w:val="0"/>
          <w:numId w:val="28"/>
        </w:numPr>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 xml:space="preserve">The report required by this Section shall be accompanied by any report thereon of independent accountants, or, if there is no such report, by the certificate of an authorized officer of the Corporation that such </w:t>
      </w:r>
      <w:proofErr w:type="gramStart"/>
      <w:r w:rsidRPr="004B79F0">
        <w:rPr>
          <w:rFonts w:asciiTheme="majorHAnsi" w:hAnsiTheme="majorHAnsi" w:cs="Garamond"/>
          <w:sz w:val="24"/>
          <w:szCs w:val="24"/>
        </w:rPr>
        <w:t>statements</w:t>
      </w:r>
      <w:proofErr w:type="gramEnd"/>
      <w:r w:rsidRPr="004B79F0">
        <w:rPr>
          <w:rFonts w:asciiTheme="majorHAnsi" w:hAnsiTheme="majorHAnsi" w:cs="Garamond"/>
          <w:sz w:val="24"/>
          <w:szCs w:val="24"/>
        </w:rPr>
        <w:t xml:space="preserve"> were prepared without </w:t>
      </w:r>
      <w:r w:rsidRPr="004B79F0">
        <w:rPr>
          <w:rFonts w:asciiTheme="majorHAnsi" w:hAnsiTheme="majorHAnsi" w:cs="Garamond"/>
          <w:sz w:val="24"/>
          <w:szCs w:val="24"/>
        </w:rPr>
        <w:lastRenderedPageBreak/>
        <w:t>audit from the books and records of the Corporation.</w:t>
      </w:r>
    </w:p>
    <w:p w:rsidR="002E0131" w:rsidRDefault="002E0131" w:rsidP="000F6445">
      <w:pPr>
        <w:pStyle w:val="Heading1"/>
        <w:spacing w:before="120" w:after="120" w:line="300" w:lineRule="exact"/>
        <w:rPr>
          <w:u w:val="single"/>
        </w:rPr>
      </w:pPr>
    </w:p>
    <w:bookmarkStart w:id="40" w:name="_Toc390943745"/>
    <w:p w:rsidR="00B1439A" w:rsidRPr="002E0131" w:rsidRDefault="00EE5341" w:rsidP="000F6445">
      <w:pPr>
        <w:pStyle w:val="Heading1"/>
        <w:spacing w:before="120" w:after="120" w:line="300" w:lineRule="exact"/>
      </w:pPr>
      <w:r w:rsidRPr="002E0131">
        <w:rPr>
          <w:noProof/>
        </w:rPr>
        <mc:AlternateContent>
          <mc:Choice Requires="wps">
            <w:drawing>
              <wp:anchor distT="0" distB="0" distL="0" distR="0" simplePos="0" relativeHeight="251657216" behindDoc="0" locked="0" layoutInCell="0" allowOverlap="1" wp14:anchorId="3D308736" wp14:editId="09BFF0C5">
                <wp:simplePos x="0" y="0"/>
                <wp:positionH relativeFrom="column">
                  <wp:posOffset>0</wp:posOffset>
                </wp:positionH>
                <wp:positionV relativeFrom="paragraph">
                  <wp:posOffset>8089265</wp:posOffset>
                </wp:positionV>
                <wp:extent cx="6564630" cy="160655"/>
                <wp:effectExtent l="0" t="0" r="0" b="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5646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445" w:rsidRDefault="000F6445">
                            <w:pPr>
                              <w:pStyle w:val="Style1"/>
                              <w:tabs>
                                <w:tab w:val="left" w:pos="8478"/>
                              </w:tabs>
                              <w:adjustRightInd/>
                              <w:ind w:left="144"/>
                              <w:rPr>
                                <w:sz w:val="22"/>
                                <w:szCs w:val="22"/>
                              </w:rPr>
                            </w:pPr>
                            <w:r>
                              <w:rPr>
                                <w:rFonts w:ascii="Garamond" w:hAnsi="Garamond" w:cs="Garamond"/>
                                <w:i/>
                                <w:iCs/>
                                <w:spacing w:val="8"/>
                                <w:sz w:val="18"/>
                                <w:szCs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0;margin-top:636.95pt;width:516.9pt;height:12.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" o:allowincell="f" filled="f" stroked="f">
                <v:textbox style="layout-flow:horizontal-ideographic" inset="0,0,0,0">
                  <w:txbxContent>
                    <w:p w:rsidR="000F6445" w:rsidRDefault="000F6445">
                      <w:pPr>
                        <w:pStyle w:val="Style1"/>
                        <w:tabs>
                          <w:tab w:val="left" w:pos="8478"/>
                        </w:tabs>
                        <w:adjustRightInd/>
                        <w:ind w:left="144"/>
                        <w:rPr>
                          <w:sz w:val="22"/>
                          <w:szCs w:val="22"/>
                        </w:rPr>
                      </w:pPr>
                      <w:r>
                        <w:rPr>
                          <w:rFonts w:ascii="Garamond" w:hAnsi="Garamond" w:cs="Garamond"/>
                          <w:i/>
                          <w:iCs/>
                          <w:spacing w:val="8"/>
                          <w:sz w:val="18"/>
                          <w:szCs w:val="18"/>
                        </w:rPr>
                        <w:tab/>
                      </w:r>
                    </w:p>
                  </w:txbxContent>
                </v:textbox>
                <w10:wrap type="square"/>
              </v:shape>
            </w:pict>
          </mc:Fallback>
        </mc:AlternateContent>
      </w:r>
      <w:r w:rsidR="00941E8E" w:rsidRPr="002E0131">
        <w:t>ARTICLE X.</w:t>
      </w:r>
      <w:r w:rsidR="004B79F0" w:rsidRPr="002E0131">
        <w:t xml:space="preserve">  </w:t>
      </w:r>
      <w:r w:rsidR="00941E8E" w:rsidRPr="002E0131">
        <w:t>MISCELLANEOUS</w:t>
      </w:r>
      <w:bookmarkEnd w:id="40"/>
    </w:p>
    <w:p w:rsidR="00941E8E" w:rsidRPr="004B79F0" w:rsidRDefault="00941E8E" w:rsidP="000F6445">
      <w:pPr>
        <w:pStyle w:val="Heading2"/>
      </w:pPr>
      <w:bookmarkStart w:id="41" w:name="_Toc390943746"/>
      <w:proofErr w:type="gramStart"/>
      <w:r w:rsidRPr="004B79F0">
        <w:t>Section 1.</w:t>
      </w:r>
      <w:proofErr w:type="gramEnd"/>
      <w:r w:rsidRPr="004B79F0">
        <w:t xml:space="preserve"> </w:t>
      </w:r>
      <w:r w:rsidR="00E71DAE" w:rsidRPr="004B79F0">
        <w:t xml:space="preserve">  </w:t>
      </w:r>
      <w:r w:rsidRPr="004B79F0">
        <w:t>Definition of Terms</w:t>
      </w:r>
      <w:bookmarkEnd w:id="41"/>
    </w:p>
    <w:p w:rsidR="00941E8E" w:rsidRPr="004B79F0" w:rsidRDefault="00941E8E" w:rsidP="000F6445">
      <w:pPr>
        <w:pStyle w:val="Style1"/>
        <w:adjustRightInd/>
        <w:spacing w:before="120" w:after="120" w:line="300" w:lineRule="exact"/>
        <w:jc w:val="both"/>
        <w:rPr>
          <w:rFonts w:asciiTheme="majorHAnsi" w:hAnsiTheme="majorHAnsi" w:cs="Garamond"/>
          <w:sz w:val="24"/>
          <w:szCs w:val="24"/>
        </w:rPr>
      </w:pPr>
      <w:r w:rsidRPr="004B79F0">
        <w:rPr>
          <w:rFonts w:asciiTheme="majorHAnsi" w:hAnsiTheme="majorHAnsi" w:cs="Garamond"/>
          <w:sz w:val="24"/>
          <w:szCs w:val="24"/>
        </w:rPr>
        <w:t>References to Directors, officers, or agents, respectively, shall include past, present</w:t>
      </w:r>
      <w:r w:rsidR="00690A91" w:rsidRPr="004B79F0">
        <w:rPr>
          <w:rFonts w:asciiTheme="majorHAnsi" w:hAnsiTheme="majorHAnsi" w:cs="Garamond"/>
          <w:sz w:val="24"/>
          <w:szCs w:val="24"/>
        </w:rPr>
        <w:t>,</w:t>
      </w:r>
      <w:r w:rsidRPr="004B79F0">
        <w:rPr>
          <w:rFonts w:asciiTheme="majorHAnsi" w:hAnsiTheme="majorHAnsi" w:cs="Garamond"/>
          <w:sz w:val="24"/>
          <w:szCs w:val="24"/>
        </w:rPr>
        <w:t xml:space="preserve"> and future Directors, officers</w:t>
      </w:r>
      <w:r w:rsidR="00690A91" w:rsidRPr="004B79F0">
        <w:rPr>
          <w:rFonts w:asciiTheme="majorHAnsi" w:hAnsiTheme="majorHAnsi" w:cs="Garamond"/>
          <w:sz w:val="24"/>
          <w:szCs w:val="24"/>
        </w:rPr>
        <w:t>,</w:t>
      </w:r>
      <w:r w:rsidRPr="004B79F0">
        <w:rPr>
          <w:rFonts w:asciiTheme="majorHAnsi" w:hAnsiTheme="majorHAnsi" w:cs="Garamond"/>
          <w:sz w:val="24"/>
          <w:szCs w:val="24"/>
        </w:rPr>
        <w:t xml:space="preserve"> or agents whether or not so serving at the time of incurring the expenses or liabilities referred to herein, and their personal representatives.</w:t>
      </w:r>
    </w:p>
    <w:p w:rsidR="00941E8E" w:rsidRPr="004B79F0" w:rsidRDefault="00941E8E" w:rsidP="000F6445">
      <w:pPr>
        <w:pStyle w:val="Style6"/>
        <w:numPr>
          <w:ilvl w:val="0"/>
          <w:numId w:val="29"/>
        </w:numPr>
        <w:spacing w:before="120" w:after="120" w:line="300" w:lineRule="exact"/>
        <w:rPr>
          <w:rStyle w:val="CharacterStyle1"/>
          <w:rFonts w:asciiTheme="majorHAnsi" w:hAnsiTheme="majorHAnsi"/>
        </w:rPr>
      </w:pPr>
      <w:r w:rsidRPr="004B79F0">
        <w:rPr>
          <w:rStyle w:val="CharacterStyle1"/>
          <w:rFonts w:asciiTheme="majorHAnsi" w:hAnsiTheme="majorHAnsi"/>
        </w:rPr>
        <w:t xml:space="preserve">Director or Officer shall include any Director or </w:t>
      </w:r>
      <w:r w:rsidR="00690A91" w:rsidRPr="004B79F0">
        <w:rPr>
          <w:rStyle w:val="CharacterStyle1"/>
          <w:rFonts w:asciiTheme="majorHAnsi" w:hAnsiTheme="majorHAnsi"/>
        </w:rPr>
        <w:t xml:space="preserve">Officer </w:t>
      </w:r>
      <w:r w:rsidRPr="004B79F0">
        <w:rPr>
          <w:rStyle w:val="CharacterStyle1"/>
          <w:rFonts w:asciiTheme="majorHAnsi" w:hAnsiTheme="majorHAnsi"/>
        </w:rPr>
        <w:t>of the Corporation.</w:t>
      </w:r>
    </w:p>
    <w:p w:rsidR="00941E8E" w:rsidRPr="004B79F0" w:rsidRDefault="00941E8E" w:rsidP="000F6445">
      <w:pPr>
        <w:pStyle w:val="Style1"/>
        <w:numPr>
          <w:ilvl w:val="0"/>
          <w:numId w:val="29"/>
        </w:numPr>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Agent shall include any person authorized by the Corporation to enter into agreements for and on behalf of the Corporation in the Corporation's name.</w:t>
      </w:r>
    </w:p>
    <w:p w:rsidR="00941E8E" w:rsidRPr="004B79F0" w:rsidRDefault="00941E8E" w:rsidP="000F6445">
      <w:pPr>
        <w:pStyle w:val="Style6"/>
        <w:numPr>
          <w:ilvl w:val="0"/>
          <w:numId w:val="29"/>
        </w:numPr>
        <w:spacing w:before="120" w:after="120" w:line="300" w:lineRule="exact"/>
        <w:rPr>
          <w:rStyle w:val="CharacterStyle1"/>
          <w:rFonts w:asciiTheme="majorHAnsi" w:hAnsiTheme="majorHAnsi"/>
        </w:rPr>
      </w:pPr>
      <w:proofErr w:type="gramStart"/>
      <w:r w:rsidRPr="004B79F0">
        <w:rPr>
          <w:rStyle w:val="CharacterStyle1"/>
          <w:rFonts w:asciiTheme="majorHAnsi" w:hAnsiTheme="majorHAnsi"/>
        </w:rPr>
        <w:t>Action shall (except where otherwise specifically indicated in Section 2 hereof) include any civil, criminal</w:t>
      </w:r>
      <w:r w:rsidR="00690A91" w:rsidRPr="004B79F0">
        <w:rPr>
          <w:rStyle w:val="CharacterStyle1"/>
          <w:rFonts w:asciiTheme="majorHAnsi" w:hAnsiTheme="majorHAnsi"/>
        </w:rPr>
        <w:t>,</w:t>
      </w:r>
      <w:r w:rsidRPr="004B79F0">
        <w:rPr>
          <w:rStyle w:val="CharacterStyle1"/>
          <w:rFonts w:asciiTheme="majorHAnsi" w:hAnsiTheme="majorHAnsi"/>
        </w:rPr>
        <w:t xml:space="preserve"> or administrative action, suit, proceeding or claim, threatened or pending, in which a Director, officer or agent may be involved as a party or otherwise, by reason of failing to serve as such Director, officer</w:t>
      </w:r>
      <w:r w:rsidR="00690A91" w:rsidRPr="004B79F0">
        <w:rPr>
          <w:rStyle w:val="CharacterStyle1"/>
          <w:rFonts w:asciiTheme="majorHAnsi" w:hAnsiTheme="majorHAnsi"/>
        </w:rPr>
        <w:t>,</w:t>
      </w:r>
      <w:r w:rsidRPr="004B79F0">
        <w:rPr>
          <w:rStyle w:val="CharacterStyle1"/>
          <w:rFonts w:asciiTheme="majorHAnsi" w:hAnsiTheme="majorHAnsi"/>
        </w:rPr>
        <w:t xml:space="preserve"> or agent; or by reason of anything done or omitted by them as such Director, officer</w:t>
      </w:r>
      <w:r w:rsidR="00690A91" w:rsidRPr="004B79F0">
        <w:rPr>
          <w:rStyle w:val="CharacterStyle1"/>
          <w:rFonts w:asciiTheme="majorHAnsi" w:hAnsiTheme="majorHAnsi"/>
        </w:rPr>
        <w:t>,</w:t>
      </w:r>
      <w:r w:rsidRPr="004B79F0">
        <w:rPr>
          <w:rStyle w:val="CharacterStyle1"/>
          <w:rFonts w:asciiTheme="majorHAnsi" w:hAnsiTheme="majorHAnsi"/>
        </w:rPr>
        <w:t xml:space="preserve"> or agent, or alleged to have been so done or omitted.</w:t>
      </w:r>
      <w:proofErr w:type="gramEnd"/>
    </w:p>
    <w:p w:rsidR="00747B31" w:rsidRPr="004B79F0" w:rsidRDefault="00941E8E" w:rsidP="000F6445">
      <w:pPr>
        <w:pStyle w:val="Style6"/>
        <w:numPr>
          <w:ilvl w:val="0"/>
          <w:numId w:val="29"/>
        </w:numPr>
        <w:spacing w:before="120" w:after="120" w:line="300" w:lineRule="exact"/>
        <w:rPr>
          <w:rStyle w:val="CharacterStyle1"/>
          <w:rFonts w:asciiTheme="majorHAnsi" w:hAnsiTheme="majorHAnsi"/>
        </w:rPr>
      </w:pPr>
      <w:proofErr w:type="gramStart"/>
      <w:r w:rsidRPr="004B79F0">
        <w:rPr>
          <w:rStyle w:val="CharacterStyle1"/>
          <w:rFonts w:asciiTheme="majorHAnsi" w:hAnsiTheme="majorHAnsi"/>
        </w:rPr>
        <w:t>Determination by Independent Legal Counsel means a determination in the form of a written opinion addressed to the Board of Directors, by legal counsel appointed as provided in Section 3 of this Article, that indemnification of a Director, officer or agent is proper in the circumstances because he has met the applicable standard of conduct set forth in Section 2 of this Article.</w:t>
      </w:r>
      <w:proofErr w:type="gramEnd"/>
    </w:p>
    <w:p w:rsidR="00941E8E" w:rsidRPr="004B79F0" w:rsidRDefault="00941E8E" w:rsidP="000F6445">
      <w:pPr>
        <w:pStyle w:val="Heading2"/>
      </w:pPr>
      <w:bookmarkStart w:id="42" w:name="_Toc390943747"/>
      <w:proofErr w:type="gramStart"/>
      <w:r w:rsidRPr="004B79F0">
        <w:t>Section 2</w:t>
      </w:r>
      <w:r w:rsidR="00E71DAE" w:rsidRPr="004B79F0">
        <w:t>.</w:t>
      </w:r>
      <w:proofErr w:type="gramEnd"/>
      <w:r w:rsidRPr="004B79F0">
        <w:t xml:space="preserve"> </w:t>
      </w:r>
      <w:r w:rsidR="00E71DAE" w:rsidRPr="004B79F0">
        <w:t xml:space="preserve">  </w:t>
      </w:r>
      <w:r w:rsidRPr="004B79F0">
        <w:t>Indemnification</w:t>
      </w:r>
      <w:bookmarkEnd w:id="42"/>
    </w:p>
    <w:p w:rsidR="00C114D3" w:rsidRPr="004B79F0" w:rsidRDefault="0018331F" w:rsidP="000F6445">
      <w:pPr>
        <w:pStyle w:val="Style1"/>
        <w:adjustRightInd/>
        <w:spacing w:before="120" w:after="120" w:line="300" w:lineRule="exact"/>
        <w:jc w:val="both"/>
        <w:rPr>
          <w:rFonts w:asciiTheme="majorHAnsi" w:hAnsiTheme="majorHAnsi" w:cs="Garamond"/>
          <w:sz w:val="24"/>
          <w:szCs w:val="24"/>
        </w:rPr>
      </w:pPr>
      <w:proofErr w:type="gramStart"/>
      <w:r w:rsidRPr="004B79F0">
        <w:rPr>
          <w:rFonts w:asciiTheme="majorHAnsi" w:hAnsiTheme="majorHAnsi" w:cs="Garamond"/>
          <w:sz w:val="24"/>
          <w:szCs w:val="24"/>
        </w:rPr>
        <w:t>The Corporation shall indemnify any person who was or is a party, or is threatened to be made a party, to any action or proceeding by reason of the fact that such person is or was an Officer, Director, or agent of this Corporation, or is or was serving at the request of this Corporation as a director, officer, employee, or agent of another foreign or domestic corporation, partnership, joint venture, or other enterprise, against expenses, judgments, fines, settlements, and other amounts actually and reasonably incurred in connection with such proceeding, to the fullest extent permitted under the California Nonprofit Corporation Law.</w:t>
      </w:r>
      <w:proofErr w:type="gramEnd"/>
    </w:p>
    <w:p w:rsidR="00C114D3" w:rsidRPr="004B79F0" w:rsidRDefault="00FB783F" w:rsidP="000F6445">
      <w:pPr>
        <w:pStyle w:val="Style1"/>
        <w:adjustRightInd/>
        <w:spacing w:before="120" w:after="120" w:line="300" w:lineRule="exact"/>
        <w:jc w:val="both"/>
        <w:rPr>
          <w:rFonts w:asciiTheme="majorHAnsi" w:hAnsiTheme="majorHAnsi" w:cs="Garamond"/>
          <w:sz w:val="24"/>
          <w:szCs w:val="24"/>
        </w:rPr>
      </w:pPr>
      <w:r w:rsidRPr="004B79F0">
        <w:rPr>
          <w:rFonts w:asciiTheme="majorHAnsi" w:hAnsiTheme="majorHAnsi" w:cs="Garamond"/>
          <w:sz w:val="24"/>
          <w:szCs w:val="24"/>
        </w:rPr>
        <w:t xml:space="preserve">In determining whether indemnification is available to the Director, Officer, or agent of this Corporation under California law, the determination as to whether the applicable standard of conduct set forth in Corporations Code 5238 </w:t>
      </w:r>
      <w:proofErr w:type="gramStart"/>
      <w:r w:rsidRPr="004B79F0">
        <w:rPr>
          <w:rFonts w:asciiTheme="majorHAnsi" w:hAnsiTheme="majorHAnsi" w:cs="Garamond"/>
          <w:sz w:val="24"/>
          <w:szCs w:val="24"/>
        </w:rPr>
        <w:t>has been met</w:t>
      </w:r>
      <w:proofErr w:type="gramEnd"/>
      <w:r w:rsidRPr="004B79F0">
        <w:rPr>
          <w:rFonts w:asciiTheme="majorHAnsi" w:hAnsiTheme="majorHAnsi" w:cs="Garamond"/>
          <w:sz w:val="24"/>
          <w:szCs w:val="24"/>
        </w:rPr>
        <w:t xml:space="preserve"> shall be made by a majority vote of a quorum of Directors who are not parties to the proceeding.  </w:t>
      </w:r>
      <w:r w:rsidR="00C114D3" w:rsidRPr="004B79F0">
        <w:rPr>
          <w:rFonts w:asciiTheme="majorHAnsi" w:hAnsiTheme="majorHAnsi" w:cs="Garamond"/>
          <w:sz w:val="24"/>
          <w:szCs w:val="24"/>
        </w:rPr>
        <w:t>If the number of Directors who are not parties to the proceeding is less than two-thirds of the total number of Directors seated at the time the determination is made, the determination as to whether the applicable standard of conduct has been met shall be made by the court in which the proceeding is or was pending.</w:t>
      </w:r>
    </w:p>
    <w:p w:rsidR="00123AC4" w:rsidRPr="004B79F0" w:rsidRDefault="00C114D3" w:rsidP="000F6445">
      <w:pPr>
        <w:pStyle w:val="Style1"/>
        <w:adjustRightInd/>
        <w:spacing w:before="120" w:after="120" w:line="300" w:lineRule="exact"/>
        <w:jc w:val="both"/>
        <w:rPr>
          <w:rFonts w:asciiTheme="majorHAnsi" w:hAnsiTheme="majorHAnsi" w:cs="Garamond"/>
          <w:sz w:val="24"/>
          <w:szCs w:val="24"/>
        </w:rPr>
      </w:pPr>
      <w:r w:rsidRPr="004B79F0">
        <w:rPr>
          <w:rFonts w:asciiTheme="majorHAnsi" w:hAnsiTheme="majorHAnsi" w:cs="Garamond"/>
          <w:sz w:val="24"/>
          <w:szCs w:val="24"/>
        </w:rPr>
        <w:lastRenderedPageBreak/>
        <w:t xml:space="preserve">The indemnification provided herein </w:t>
      </w:r>
      <w:proofErr w:type="gramStart"/>
      <w:r w:rsidRPr="004B79F0">
        <w:rPr>
          <w:rFonts w:asciiTheme="majorHAnsi" w:hAnsiTheme="majorHAnsi" w:cs="Garamond"/>
          <w:sz w:val="24"/>
          <w:szCs w:val="24"/>
        </w:rPr>
        <w:t>shall not be deemed</w:t>
      </w:r>
      <w:proofErr w:type="gramEnd"/>
      <w:r w:rsidRPr="004B79F0">
        <w:rPr>
          <w:rFonts w:asciiTheme="majorHAnsi" w:hAnsiTheme="majorHAnsi" w:cs="Garamond"/>
          <w:sz w:val="24"/>
          <w:szCs w:val="24"/>
        </w:rPr>
        <w:t xml:space="preserve"> exclusive of any other rights to which those indemnified may be entitled, and shall continue as to a person who has ceased to be an agent and shall inure to the benefit of the heirs, executors, and administrators of such a person.</w:t>
      </w:r>
    </w:p>
    <w:p w:rsidR="00941E8E" w:rsidRPr="004B79F0" w:rsidRDefault="00941E8E" w:rsidP="000F6445">
      <w:pPr>
        <w:pStyle w:val="Heading2"/>
      </w:pPr>
      <w:bookmarkStart w:id="43" w:name="_Toc390943748"/>
      <w:proofErr w:type="gramStart"/>
      <w:r w:rsidRPr="004B79F0">
        <w:t>Section 3.</w:t>
      </w:r>
      <w:proofErr w:type="gramEnd"/>
      <w:r w:rsidR="00E71DAE" w:rsidRPr="004B79F0">
        <w:t xml:space="preserve">  </w:t>
      </w:r>
      <w:r w:rsidRPr="004B79F0">
        <w:t xml:space="preserve"> Appointment of Independent Legal Counsel</w:t>
      </w:r>
      <w:bookmarkEnd w:id="43"/>
    </w:p>
    <w:p w:rsidR="00AB3AE2" w:rsidRPr="004B79F0" w:rsidRDefault="00941E8E" w:rsidP="000F6445">
      <w:pPr>
        <w:pStyle w:val="Style1"/>
        <w:adjustRightInd/>
        <w:spacing w:before="120" w:after="120" w:line="300" w:lineRule="exact"/>
        <w:rPr>
          <w:rFonts w:asciiTheme="majorHAnsi" w:hAnsiTheme="majorHAnsi" w:cs="Garamond"/>
          <w:sz w:val="24"/>
          <w:szCs w:val="24"/>
        </w:rPr>
      </w:pPr>
      <w:proofErr w:type="gramStart"/>
      <w:r w:rsidRPr="004B79F0">
        <w:rPr>
          <w:rFonts w:asciiTheme="majorHAnsi" w:hAnsiTheme="majorHAnsi" w:cs="Garamond"/>
          <w:sz w:val="24"/>
          <w:szCs w:val="24"/>
        </w:rPr>
        <w:t>In the event a situation arises which may give rise to the need for appointment of independent legal counsel under Section 2 of this Article, the Board of Directors, by a majority vote of those Directors not parties to the action, whether or not a quorum, shall appoint independent legal counsel to make the written determinations provided for in Section 2 of this Article.</w:t>
      </w:r>
      <w:proofErr w:type="gramEnd"/>
      <w:r w:rsidRPr="004B79F0">
        <w:rPr>
          <w:rFonts w:asciiTheme="majorHAnsi" w:hAnsiTheme="majorHAnsi" w:cs="Garamond"/>
          <w:sz w:val="24"/>
          <w:szCs w:val="24"/>
        </w:rPr>
        <w:t xml:space="preserve"> </w:t>
      </w:r>
      <w:r w:rsidR="00FB1C12" w:rsidRPr="004B79F0">
        <w:rPr>
          <w:rFonts w:asciiTheme="majorHAnsi" w:hAnsiTheme="majorHAnsi" w:cs="Garamond"/>
          <w:sz w:val="24"/>
          <w:szCs w:val="24"/>
        </w:rPr>
        <w:t xml:space="preserve"> </w:t>
      </w:r>
      <w:r w:rsidRPr="004B79F0">
        <w:rPr>
          <w:rFonts w:asciiTheme="majorHAnsi" w:hAnsiTheme="majorHAnsi" w:cs="Garamond"/>
          <w:sz w:val="24"/>
          <w:szCs w:val="24"/>
        </w:rPr>
        <w:t xml:space="preserve">If all members of the Board of Directors are a party to the action, </w:t>
      </w:r>
      <w:proofErr w:type="gramStart"/>
      <w:r w:rsidRPr="004B79F0">
        <w:rPr>
          <w:rFonts w:asciiTheme="majorHAnsi" w:hAnsiTheme="majorHAnsi" w:cs="Garamond"/>
          <w:sz w:val="24"/>
          <w:szCs w:val="24"/>
        </w:rPr>
        <w:t>appointment of independent legal counsel shall be made by the counsel for the Corporation</w:t>
      </w:r>
      <w:proofErr w:type="gramEnd"/>
      <w:r w:rsidRPr="004B79F0">
        <w:rPr>
          <w:rFonts w:asciiTheme="majorHAnsi" w:hAnsiTheme="majorHAnsi" w:cs="Garamond"/>
          <w:sz w:val="24"/>
          <w:szCs w:val="24"/>
        </w:rPr>
        <w:t>.</w:t>
      </w:r>
    </w:p>
    <w:p w:rsidR="00941E8E" w:rsidRPr="000F6445" w:rsidRDefault="00941E8E" w:rsidP="000F6445">
      <w:pPr>
        <w:pStyle w:val="Heading2"/>
        <w:rPr>
          <w:rStyle w:val="CharacterStyle1"/>
          <w:rFonts w:asciiTheme="minorHAnsi" w:hAnsiTheme="minorHAnsi" w:cstheme="majorBidi"/>
          <w:sz w:val="26"/>
          <w:szCs w:val="26"/>
        </w:rPr>
      </w:pPr>
      <w:bookmarkStart w:id="44" w:name="_Toc390943749"/>
      <w:proofErr w:type="gramStart"/>
      <w:r w:rsidRPr="000F6445">
        <w:rPr>
          <w:rStyle w:val="CharacterStyle1"/>
          <w:rFonts w:asciiTheme="minorHAnsi" w:hAnsiTheme="minorHAnsi" w:cstheme="majorBidi"/>
          <w:sz w:val="26"/>
          <w:szCs w:val="26"/>
        </w:rPr>
        <w:t>Section 4.</w:t>
      </w:r>
      <w:proofErr w:type="gramEnd"/>
      <w:r w:rsidRPr="000F6445">
        <w:rPr>
          <w:rStyle w:val="CharacterStyle1"/>
          <w:rFonts w:asciiTheme="minorHAnsi" w:hAnsiTheme="minorHAnsi" w:cstheme="majorBidi"/>
          <w:sz w:val="26"/>
          <w:szCs w:val="26"/>
        </w:rPr>
        <w:t xml:space="preserve"> </w:t>
      </w:r>
      <w:r w:rsidR="00FB1C12" w:rsidRPr="000F6445">
        <w:rPr>
          <w:rStyle w:val="CharacterStyle1"/>
          <w:rFonts w:asciiTheme="minorHAnsi" w:hAnsiTheme="minorHAnsi" w:cstheme="majorBidi"/>
          <w:sz w:val="26"/>
          <w:szCs w:val="26"/>
        </w:rPr>
        <w:t xml:space="preserve">  </w:t>
      </w:r>
      <w:r w:rsidRPr="000F6445">
        <w:rPr>
          <w:rStyle w:val="CharacterStyle1"/>
          <w:rFonts w:asciiTheme="minorHAnsi" w:hAnsiTheme="minorHAnsi" w:cstheme="majorBidi"/>
          <w:sz w:val="26"/>
          <w:szCs w:val="26"/>
        </w:rPr>
        <w:t>Discretionary Insurance</w:t>
      </w:r>
      <w:bookmarkEnd w:id="44"/>
    </w:p>
    <w:p w:rsidR="00941E8E" w:rsidRPr="004B79F0" w:rsidRDefault="00941E8E" w:rsidP="000F6445">
      <w:pPr>
        <w:pStyle w:val="Style1"/>
        <w:adjustRightInd/>
        <w:spacing w:before="120" w:after="120" w:line="300" w:lineRule="exact"/>
        <w:rPr>
          <w:rFonts w:asciiTheme="majorHAnsi" w:hAnsiTheme="majorHAnsi" w:cs="Garamond"/>
          <w:sz w:val="24"/>
          <w:szCs w:val="24"/>
        </w:rPr>
      </w:pPr>
      <w:proofErr w:type="gramStart"/>
      <w:r w:rsidRPr="004B79F0">
        <w:rPr>
          <w:rFonts w:asciiTheme="majorHAnsi" w:hAnsiTheme="majorHAnsi" w:cs="Garamond"/>
          <w:sz w:val="24"/>
          <w:szCs w:val="24"/>
        </w:rPr>
        <w:t>The Corporation</w:t>
      </w:r>
      <w:r w:rsidR="00F26B80" w:rsidRPr="004B79F0">
        <w:rPr>
          <w:rFonts w:asciiTheme="majorHAnsi" w:hAnsiTheme="majorHAnsi" w:cs="Garamond"/>
          <w:sz w:val="24"/>
          <w:szCs w:val="24"/>
        </w:rPr>
        <w:t xml:space="preserve"> shall</w:t>
      </w:r>
      <w:r w:rsidR="001A4965">
        <w:rPr>
          <w:rFonts w:asciiTheme="majorHAnsi" w:hAnsiTheme="majorHAnsi" w:cs="Garamond"/>
          <w:sz w:val="24"/>
          <w:szCs w:val="24"/>
        </w:rPr>
        <w:t>,</w:t>
      </w:r>
      <w:r w:rsidRPr="004B79F0">
        <w:rPr>
          <w:rFonts w:asciiTheme="majorHAnsi" w:hAnsiTheme="majorHAnsi" w:cs="Garamond"/>
          <w:sz w:val="24"/>
          <w:szCs w:val="24"/>
        </w:rPr>
        <w:t xml:space="preserve"> upon affirmative vote of a majority of its Board of Directors, purchase commercial insurance for the benefit of a Director, officer or agent against all or any part of the expense liabilities or settlement payments arising from actions against such Director, officer, or agent, whether or not the Corporation would have the power to indemnify such Director, officer or agent against such expenses or liability under Section 2 of this Article.</w:t>
      </w:r>
      <w:proofErr w:type="gramEnd"/>
      <w:r w:rsidRPr="004B79F0">
        <w:rPr>
          <w:rFonts w:asciiTheme="majorHAnsi" w:hAnsiTheme="majorHAnsi" w:cs="Garamond"/>
          <w:sz w:val="24"/>
          <w:szCs w:val="24"/>
        </w:rPr>
        <w:t xml:space="preserve"> Such insurance may, but need not be, for the benefit of all Directors, </w:t>
      </w:r>
      <w:r w:rsidR="000F6445" w:rsidRPr="004B79F0">
        <w:rPr>
          <w:rFonts w:asciiTheme="majorHAnsi" w:hAnsiTheme="majorHAnsi" w:cs="Garamond"/>
          <w:sz w:val="24"/>
          <w:szCs w:val="24"/>
        </w:rPr>
        <w:t>officers,</w:t>
      </w:r>
      <w:r w:rsidRPr="004B79F0">
        <w:rPr>
          <w:rFonts w:asciiTheme="majorHAnsi" w:hAnsiTheme="majorHAnsi" w:cs="Garamond"/>
          <w:sz w:val="24"/>
          <w:szCs w:val="24"/>
        </w:rPr>
        <w:t xml:space="preserve"> and/or agents.</w:t>
      </w:r>
    </w:p>
    <w:p w:rsidR="00941E8E" w:rsidRPr="000F6445" w:rsidRDefault="00941E8E" w:rsidP="000F6445">
      <w:pPr>
        <w:pStyle w:val="Heading2"/>
        <w:rPr>
          <w:rStyle w:val="CharacterStyle1"/>
          <w:rFonts w:ascii="Calibri" w:hAnsi="Calibri" w:cstheme="majorBidi"/>
          <w:sz w:val="26"/>
          <w:szCs w:val="26"/>
        </w:rPr>
      </w:pPr>
      <w:bookmarkStart w:id="45" w:name="_Toc390943750"/>
      <w:proofErr w:type="gramStart"/>
      <w:r w:rsidRPr="000F6445">
        <w:rPr>
          <w:rStyle w:val="CharacterStyle1"/>
          <w:rFonts w:ascii="Calibri" w:hAnsi="Calibri" w:cstheme="majorBidi"/>
          <w:sz w:val="26"/>
          <w:szCs w:val="26"/>
        </w:rPr>
        <w:t>Section 5.</w:t>
      </w:r>
      <w:proofErr w:type="gramEnd"/>
      <w:r w:rsidR="00FB1C12" w:rsidRPr="000F6445">
        <w:rPr>
          <w:rStyle w:val="CharacterStyle1"/>
          <w:rFonts w:ascii="Calibri" w:hAnsi="Calibri" w:cstheme="majorBidi"/>
          <w:sz w:val="26"/>
          <w:szCs w:val="26"/>
        </w:rPr>
        <w:t xml:space="preserve">  </w:t>
      </w:r>
      <w:r w:rsidRPr="000F6445">
        <w:rPr>
          <w:rStyle w:val="CharacterStyle1"/>
          <w:rFonts w:ascii="Calibri" w:hAnsi="Calibri" w:cstheme="majorBidi"/>
          <w:sz w:val="26"/>
          <w:szCs w:val="26"/>
        </w:rPr>
        <w:t xml:space="preserve"> Liability for Determinations</w:t>
      </w:r>
      <w:bookmarkEnd w:id="45"/>
    </w:p>
    <w:p w:rsidR="00941E8E" w:rsidRPr="004B79F0" w:rsidRDefault="00941E8E"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The Corporation and its Directors, members and agents shall not be liable to anyone for making or refusing to make any payment under Section 2 of this Article, in reliance on the written opinion of independent counsel as provided in those actions.</w:t>
      </w:r>
    </w:p>
    <w:p w:rsidR="00941E8E" w:rsidRPr="000F6445" w:rsidRDefault="00941E8E" w:rsidP="000F6445">
      <w:pPr>
        <w:pStyle w:val="Heading2"/>
        <w:rPr>
          <w:rStyle w:val="CharacterStyle1"/>
          <w:rFonts w:ascii="Calibri" w:hAnsi="Calibri" w:cstheme="majorBidi"/>
          <w:sz w:val="26"/>
          <w:szCs w:val="26"/>
        </w:rPr>
      </w:pPr>
      <w:bookmarkStart w:id="46" w:name="_Toc390943751"/>
      <w:proofErr w:type="gramStart"/>
      <w:r w:rsidRPr="000F6445">
        <w:rPr>
          <w:rStyle w:val="CharacterStyle1"/>
          <w:rFonts w:ascii="Calibri" w:hAnsi="Calibri" w:cstheme="majorBidi"/>
          <w:sz w:val="26"/>
          <w:szCs w:val="26"/>
        </w:rPr>
        <w:t>Section 6.</w:t>
      </w:r>
      <w:proofErr w:type="gramEnd"/>
      <w:r w:rsidRPr="000F6445">
        <w:rPr>
          <w:rStyle w:val="CharacterStyle1"/>
          <w:rFonts w:ascii="Calibri" w:hAnsi="Calibri" w:cstheme="majorBidi"/>
          <w:sz w:val="26"/>
          <w:szCs w:val="26"/>
        </w:rPr>
        <w:t xml:space="preserve"> </w:t>
      </w:r>
      <w:r w:rsidR="00FB1C12" w:rsidRPr="000F6445">
        <w:rPr>
          <w:rStyle w:val="CharacterStyle1"/>
          <w:rFonts w:ascii="Calibri" w:hAnsi="Calibri" w:cstheme="majorBidi"/>
          <w:sz w:val="26"/>
          <w:szCs w:val="26"/>
        </w:rPr>
        <w:t xml:space="preserve">  </w:t>
      </w:r>
      <w:r w:rsidRPr="000F6445">
        <w:rPr>
          <w:rStyle w:val="CharacterStyle1"/>
          <w:rFonts w:ascii="Calibri" w:hAnsi="Calibri" w:cstheme="majorBidi"/>
          <w:sz w:val="26"/>
          <w:szCs w:val="26"/>
        </w:rPr>
        <w:t>Other Rights</w:t>
      </w:r>
      <w:bookmarkEnd w:id="46"/>
    </w:p>
    <w:p w:rsidR="00941E8E" w:rsidRPr="004B79F0" w:rsidRDefault="00941E8E"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 xml:space="preserve">The foregoing indemnification provisions shall be in addition and </w:t>
      </w:r>
      <w:proofErr w:type="gramStart"/>
      <w:r w:rsidRPr="004B79F0">
        <w:rPr>
          <w:rFonts w:asciiTheme="majorHAnsi" w:hAnsiTheme="majorHAnsi" w:cs="Garamond"/>
          <w:sz w:val="24"/>
          <w:szCs w:val="24"/>
        </w:rPr>
        <w:t>may be claimed</w:t>
      </w:r>
      <w:proofErr w:type="gramEnd"/>
      <w:r w:rsidRPr="004B79F0">
        <w:rPr>
          <w:rFonts w:asciiTheme="majorHAnsi" w:hAnsiTheme="majorHAnsi" w:cs="Garamond"/>
          <w:sz w:val="24"/>
          <w:szCs w:val="24"/>
        </w:rPr>
        <w:t xml:space="preserve"> without prejudice to any other rights which any director, </w:t>
      </w:r>
      <w:r w:rsidR="0021272D" w:rsidRPr="004B79F0">
        <w:rPr>
          <w:rFonts w:asciiTheme="majorHAnsi" w:hAnsiTheme="majorHAnsi" w:cs="Garamond"/>
          <w:sz w:val="24"/>
          <w:szCs w:val="24"/>
        </w:rPr>
        <w:t>officer,</w:t>
      </w:r>
      <w:r w:rsidRPr="004B79F0">
        <w:rPr>
          <w:rFonts w:asciiTheme="majorHAnsi" w:hAnsiTheme="majorHAnsi" w:cs="Garamond"/>
          <w:sz w:val="24"/>
          <w:szCs w:val="24"/>
        </w:rPr>
        <w:t xml:space="preserve"> or agent may have.</w:t>
      </w:r>
    </w:p>
    <w:p w:rsidR="00941E8E" w:rsidRPr="000F6445" w:rsidRDefault="00941E8E" w:rsidP="000F6445">
      <w:pPr>
        <w:pStyle w:val="Heading2"/>
        <w:rPr>
          <w:rStyle w:val="CharacterStyle1"/>
          <w:rFonts w:ascii="Calibri" w:hAnsi="Calibri" w:cstheme="majorBidi"/>
          <w:sz w:val="26"/>
          <w:szCs w:val="26"/>
        </w:rPr>
      </w:pPr>
      <w:bookmarkStart w:id="47" w:name="_Toc390943752"/>
      <w:proofErr w:type="gramStart"/>
      <w:r w:rsidRPr="000F6445">
        <w:rPr>
          <w:rStyle w:val="CharacterStyle1"/>
          <w:rFonts w:ascii="Calibri" w:hAnsi="Calibri" w:cstheme="majorBidi"/>
          <w:sz w:val="26"/>
          <w:szCs w:val="26"/>
        </w:rPr>
        <w:t>Section 7.</w:t>
      </w:r>
      <w:proofErr w:type="gramEnd"/>
      <w:r w:rsidRPr="000F6445">
        <w:rPr>
          <w:rStyle w:val="CharacterStyle1"/>
          <w:rFonts w:ascii="Calibri" w:hAnsi="Calibri" w:cstheme="majorBidi"/>
          <w:sz w:val="26"/>
          <w:szCs w:val="26"/>
        </w:rPr>
        <w:t xml:space="preserve"> </w:t>
      </w:r>
      <w:r w:rsidR="00FB1C12" w:rsidRPr="000F6445">
        <w:rPr>
          <w:rStyle w:val="CharacterStyle1"/>
          <w:rFonts w:ascii="Calibri" w:hAnsi="Calibri" w:cstheme="majorBidi"/>
          <w:sz w:val="26"/>
          <w:szCs w:val="26"/>
        </w:rPr>
        <w:t xml:space="preserve">  </w:t>
      </w:r>
      <w:r w:rsidRPr="000F6445">
        <w:rPr>
          <w:rStyle w:val="CharacterStyle1"/>
          <w:rFonts w:ascii="Calibri" w:hAnsi="Calibri" w:cstheme="majorBidi"/>
          <w:sz w:val="26"/>
          <w:szCs w:val="26"/>
        </w:rPr>
        <w:t>Advance Payment of Expenses</w:t>
      </w:r>
      <w:bookmarkEnd w:id="47"/>
    </w:p>
    <w:p w:rsidR="0074529E" w:rsidRPr="004B79F0" w:rsidRDefault="00941E8E"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Expenses incurred by a Director, officer or agent in defending an action may be paid by the Corporation in advance of the final disposition of such action if</w:t>
      </w:r>
    </w:p>
    <w:p w:rsidR="00941E8E" w:rsidRPr="004B79F0" w:rsidRDefault="00941E8E" w:rsidP="000F6445">
      <w:pPr>
        <w:pStyle w:val="Style1"/>
        <w:numPr>
          <w:ilvl w:val="0"/>
          <w:numId w:val="30"/>
        </w:numPr>
        <w:tabs>
          <w:tab w:val="left" w:pos="1347"/>
        </w:tabs>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The Board or independent legal counsel appointed pursuant to Section 3 of this Article shall determine that such person has met the applicable standard of conduct set forth in Section 2 hereof; and</w:t>
      </w:r>
    </w:p>
    <w:p w:rsidR="0074529E" w:rsidRPr="004B79F0" w:rsidRDefault="00941E8E" w:rsidP="000F6445">
      <w:pPr>
        <w:pStyle w:val="Style1"/>
        <w:numPr>
          <w:ilvl w:val="0"/>
          <w:numId w:val="30"/>
        </w:numPr>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 xml:space="preserve">Such person gives a written undertaking to repay the amount advanced unless it shall ultimately be determined that he </w:t>
      </w:r>
      <w:proofErr w:type="gramStart"/>
      <w:r w:rsidRPr="004B79F0">
        <w:rPr>
          <w:rFonts w:asciiTheme="majorHAnsi" w:hAnsiTheme="majorHAnsi" w:cs="Garamond"/>
          <w:sz w:val="24"/>
          <w:szCs w:val="24"/>
        </w:rPr>
        <w:t>is entitled to be indemnified</w:t>
      </w:r>
      <w:proofErr w:type="gramEnd"/>
      <w:r w:rsidRPr="004B79F0">
        <w:rPr>
          <w:rFonts w:asciiTheme="majorHAnsi" w:hAnsiTheme="majorHAnsi" w:cs="Garamond"/>
          <w:sz w:val="24"/>
          <w:szCs w:val="24"/>
        </w:rPr>
        <w:t xml:space="preserve"> by the Corporation.</w:t>
      </w:r>
    </w:p>
    <w:p w:rsidR="0074529E" w:rsidRPr="004B79F0" w:rsidRDefault="0074529E" w:rsidP="000F6445">
      <w:pPr>
        <w:pStyle w:val="Style1"/>
        <w:adjustRightInd/>
        <w:spacing w:before="120" w:after="120" w:line="300" w:lineRule="exact"/>
        <w:rPr>
          <w:rFonts w:asciiTheme="majorHAnsi" w:hAnsiTheme="majorHAnsi" w:cs="Garamond"/>
          <w:sz w:val="24"/>
          <w:szCs w:val="24"/>
        </w:rPr>
      </w:pPr>
    </w:p>
    <w:p w:rsidR="002E0131" w:rsidRDefault="002E0131" w:rsidP="000F6445">
      <w:pPr>
        <w:pStyle w:val="Heading1"/>
        <w:spacing w:before="120" w:after="120" w:line="300" w:lineRule="exact"/>
      </w:pPr>
    </w:p>
    <w:p w:rsidR="00941E8E" w:rsidRPr="004B79F0" w:rsidRDefault="00FB1C12" w:rsidP="000F6445">
      <w:pPr>
        <w:pStyle w:val="Heading1"/>
        <w:spacing w:before="120" w:after="120" w:line="300" w:lineRule="exact"/>
      </w:pPr>
      <w:bookmarkStart w:id="48" w:name="_Toc390943753"/>
      <w:proofErr w:type="gramStart"/>
      <w:r w:rsidRPr="004B79F0">
        <w:t>ARTICLE XI.</w:t>
      </w:r>
      <w:proofErr w:type="gramEnd"/>
      <w:r w:rsidR="004B79F0">
        <w:t xml:space="preserve">  </w:t>
      </w:r>
      <w:r w:rsidR="00941E8E" w:rsidRPr="004B79F0">
        <w:t>AMENDMENTS</w:t>
      </w:r>
      <w:bookmarkEnd w:id="48"/>
    </w:p>
    <w:p w:rsidR="0074529E" w:rsidRPr="004B79F0" w:rsidRDefault="00941E8E" w:rsidP="000F6445">
      <w:pPr>
        <w:pStyle w:val="Style1"/>
        <w:adjustRightInd/>
        <w:spacing w:before="120" w:after="120" w:line="300" w:lineRule="exact"/>
        <w:rPr>
          <w:rFonts w:asciiTheme="majorHAnsi" w:hAnsiTheme="majorHAnsi" w:cs="Garamond"/>
          <w:sz w:val="24"/>
          <w:szCs w:val="24"/>
        </w:rPr>
      </w:pPr>
      <w:r w:rsidRPr="004B79F0">
        <w:rPr>
          <w:rFonts w:asciiTheme="majorHAnsi" w:hAnsiTheme="majorHAnsi" w:cs="Garamond"/>
          <w:sz w:val="24"/>
          <w:szCs w:val="24"/>
        </w:rPr>
        <w:t xml:space="preserve">These By-Laws may be amended or repealed by the vote of at least two-thirds </w:t>
      </w:r>
      <w:r w:rsidR="002E0131">
        <w:rPr>
          <w:rFonts w:asciiTheme="majorHAnsi" w:hAnsiTheme="majorHAnsi" w:cs="Garamond"/>
          <w:sz w:val="24"/>
          <w:szCs w:val="24"/>
        </w:rPr>
        <w:t xml:space="preserve">(67%) </w:t>
      </w:r>
      <w:r w:rsidRPr="004B79F0">
        <w:rPr>
          <w:rFonts w:asciiTheme="majorHAnsi" w:hAnsiTheme="majorHAnsi" w:cs="Garamond"/>
          <w:sz w:val="24"/>
          <w:szCs w:val="24"/>
        </w:rPr>
        <w:t>of the Board of Directors present at any meeting at which a quorum is present, provided written notice of intention to amend the By-L</w:t>
      </w:r>
      <w:r w:rsidR="00FB1C12" w:rsidRPr="004B79F0">
        <w:rPr>
          <w:rFonts w:asciiTheme="majorHAnsi" w:hAnsiTheme="majorHAnsi" w:cs="Garamond"/>
          <w:sz w:val="24"/>
          <w:szCs w:val="24"/>
        </w:rPr>
        <w:t xml:space="preserve">aws has been given to the Board </w:t>
      </w:r>
      <w:r w:rsidRPr="004B79F0">
        <w:rPr>
          <w:rFonts w:asciiTheme="majorHAnsi" w:hAnsiTheme="majorHAnsi" w:cs="Garamond"/>
          <w:sz w:val="24"/>
          <w:szCs w:val="24"/>
        </w:rPr>
        <w:t>members at least two weeks before the meeting.</w:t>
      </w:r>
    </w:p>
    <w:p w:rsidR="00B20056" w:rsidRPr="004B79F0" w:rsidRDefault="00B20056" w:rsidP="000F6445">
      <w:pPr>
        <w:pStyle w:val="Style1"/>
        <w:adjustRightInd/>
        <w:spacing w:before="120" w:after="120" w:line="300" w:lineRule="exact"/>
        <w:jc w:val="center"/>
        <w:rPr>
          <w:rFonts w:asciiTheme="majorHAnsi" w:hAnsiTheme="majorHAnsi" w:cs="Garamond"/>
          <w:sz w:val="24"/>
          <w:szCs w:val="24"/>
        </w:rPr>
      </w:pPr>
    </w:p>
    <w:bookmarkStart w:id="49" w:name="_Toc390943754"/>
    <w:p w:rsidR="00941E8E" w:rsidRPr="004B79F0" w:rsidRDefault="00EE5341" w:rsidP="000F6445">
      <w:pPr>
        <w:pStyle w:val="Heading1"/>
        <w:spacing w:before="120" w:after="120" w:line="300" w:lineRule="exact"/>
      </w:pPr>
      <w:r w:rsidRPr="004B79F0">
        <w:rPr>
          <w:noProof/>
        </w:rPr>
        <mc:AlternateContent>
          <mc:Choice Requires="wps">
            <w:drawing>
              <wp:anchor distT="0" distB="0" distL="0" distR="0" simplePos="0" relativeHeight="251658240" behindDoc="0" locked="0" layoutInCell="0" allowOverlap="1" wp14:anchorId="34B4D16F" wp14:editId="17D36DBD">
                <wp:simplePos x="0" y="0"/>
                <wp:positionH relativeFrom="column">
                  <wp:posOffset>0</wp:posOffset>
                </wp:positionH>
                <wp:positionV relativeFrom="paragraph">
                  <wp:posOffset>8089265</wp:posOffset>
                </wp:positionV>
                <wp:extent cx="6609080" cy="167005"/>
                <wp:effectExtent l="0" t="0" r="0" b="0"/>
                <wp:wrapSquare wrapText="bothSides"/>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609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445" w:rsidRDefault="000F6445">
                            <w:pPr>
                              <w:pStyle w:val="Style1"/>
                              <w:tabs>
                                <w:tab w:val="left" w:pos="8577"/>
                              </w:tabs>
                              <w:adjustRightInd/>
                              <w:ind w:left="216"/>
                              <w:rPr>
                                <w:rFonts w:ascii="Garamond" w:hAnsi="Garamond" w:cs="Garamond"/>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0;margin-top:636.95pt;width:520.4pt;height:13.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" o:allowincell="f" filled="f" stroked="f">
                <v:textbox style="layout-flow:horizontal-ideographic" inset="0,0,0,0">
                  <w:txbxContent>
                    <w:p w:rsidR="000F6445" w:rsidRDefault="000F6445">
                      <w:pPr>
                        <w:pStyle w:val="Style1"/>
                        <w:tabs>
                          <w:tab w:val="left" w:pos="8577"/>
                        </w:tabs>
                        <w:adjustRightInd/>
                        <w:ind w:left="216"/>
                        <w:rPr>
                          <w:rFonts w:ascii="Garamond" w:hAnsi="Garamond" w:cs="Garamond"/>
                          <w:sz w:val="22"/>
                          <w:szCs w:val="22"/>
                        </w:rPr>
                      </w:pPr>
                    </w:p>
                  </w:txbxContent>
                </v:textbox>
                <w10:wrap type="square"/>
              </v:shape>
            </w:pict>
          </mc:Fallback>
        </mc:AlternateContent>
      </w:r>
      <w:r w:rsidR="00941E8E" w:rsidRPr="004B79F0">
        <w:t>CERTIFICATE OF SECRETARY</w:t>
      </w:r>
      <w:bookmarkEnd w:id="49"/>
    </w:p>
    <w:p w:rsidR="00941E8E" w:rsidRPr="001A4965" w:rsidRDefault="00941E8E" w:rsidP="000F6445">
      <w:pPr>
        <w:pStyle w:val="Style1"/>
        <w:adjustRightInd/>
        <w:spacing w:before="120" w:after="120" w:line="300" w:lineRule="exact"/>
        <w:rPr>
          <w:rFonts w:asciiTheme="majorHAnsi" w:hAnsiTheme="majorHAnsi" w:cs="Garamond"/>
          <w:sz w:val="24"/>
          <w:szCs w:val="24"/>
        </w:rPr>
      </w:pPr>
      <w:r w:rsidRPr="001A4965">
        <w:rPr>
          <w:rFonts w:asciiTheme="majorHAnsi" w:hAnsiTheme="majorHAnsi" w:cs="Garamond"/>
          <w:sz w:val="24"/>
          <w:szCs w:val="24"/>
        </w:rPr>
        <w:t>I, the undersigned, certify that I am the presently elected and acting Secretary of VOICES FOR</w:t>
      </w:r>
      <w:r w:rsidR="001A4965">
        <w:rPr>
          <w:rFonts w:asciiTheme="majorHAnsi" w:hAnsiTheme="majorHAnsi" w:cs="Garamond"/>
          <w:sz w:val="24"/>
          <w:szCs w:val="24"/>
        </w:rPr>
        <w:t xml:space="preserve"> </w:t>
      </w:r>
      <w:r w:rsidRPr="001A4965">
        <w:rPr>
          <w:rFonts w:asciiTheme="majorHAnsi" w:hAnsiTheme="majorHAnsi" w:cs="Garamond"/>
          <w:sz w:val="24"/>
          <w:szCs w:val="24"/>
        </w:rPr>
        <w:t>CHILDREN, INC., a California nonprofit corporation, and the above By-Laws of this</w:t>
      </w:r>
      <w:r w:rsidRPr="001A4965">
        <w:rPr>
          <w:rFonts w:asciiTheme="majorHAnsi" w:hAnsiTheme="majorHAnsi" w:cs="Garamond"/>
          <w:sz w:val="24"/>
          <w:szCs w:val="24"/>
        </w:rPr>
        <w:br/>
        <w:t>Corporation, consisting of</w:t>
      </w:r>
      <w:r w:rsidR="002E0131">
        <w:rPr>
          <w:rFonts w:asciiTheme="majorHAnsi" w:hAnsiTheme="majorHAnsi" w:cs="Garamond"/>
          <w:sz w:val="24"/>
          <w:szCs w:val="24"/>
        </w:rPr>
        <w:t xml:space="preserve"> </w:t>
      </w:r>
      <w:r w:rsidR="002E0131">
        <w:rPr>
          <w:rFonts w:asciiTheme="majorHAnsi" w:hAnsiTheme="majorHAnsi" w:cs="Garamond"/>
          <w:sz w:val="24"/>
          <w:szCs w:val="24"/>
        </w:rPr>
        <w:fldChar w:fldCharType="begin"/>
      </w:r>
      <w:r w:rsidR="002E0131">
        <w:rPr>
          <w:rFonts w:asciiTheme="majorHAnsi" w:hAnsiTheme="majorHAnsi" w:cs="Garamond"/>
          <w:sz w:val="24"/>
          <w:szCs w:val="24"/>
        </w:rPr>
        <w:instrText xml:space="preserve"> NUMPAGES  \* Arabic  \* MERGEFORMAT </w:instrText>
      </w:r>
      <w:r w:rsidR="002E0131">
        <w:rPr>
          <w:rFonts w:asciiTheme="majorHAnsi" w:hAnsiTheme="majorHAnsi" w:cs="Garamond"/>
          <w:sz w:val="24"/>
          <w:szCs w:val="24"/>
        </w:rPr>
        <w:fldChar w:fldCharType="separate"/>
      </w:r>
      <w:r w:rsidR="00E90497">
        <w:rPr>
          <w:rFonts w:asciiTheme="majorHAnsi" w:hAnsiTheme="majorHAnsi" w:cs="Garamond"/>
          <w:noProof/>
          <w:sz w:val="24"/>
          <w:szCs w:val="24"/>
        </w:rPr>
        <w:t>14</w:t>
      </w:r>
      <w:r w:rsidR="002E0131">
        <w:rPr>
          <w:rFonts w:asciiTheme="majorHAnsi" w:hAnsiTheme="majorHAnsi" w:cs="Garamond"/>
          <w:sz w:val="24"/>
          <w:szCs w:val="24"/>
        </w:rPr>
        <w:fldChar w:fldCharType="end"/>
      </w:r>
      <w:r w:rsidR="002E0131">
        <w:rPr>
          <w:rFonts w:asciiTheme="majorHAnsi" w:hAnsiTheme="majorHAnsi" w:cs="Garamond"/>
          <w:sz w:val="24"/>
          <w:szCs w:val="24"/>
        </w:rPr>
        <w:t xml:space="preserve"> </w:t>
      </w:r>
      <w:r w:rsidRPr="001A4965">
        <w:rPr>
          <w:rFonts w:asciiTheme="majorHAnsi" w:hAnsiTheme="majorHAnsi" w:cs="Garamond"/>
          <w:sz w:val="24"/>
          <w:szCs w:val="24"/>
        </w:rPr>
        <w:t xml:space="preserve">pages, are the By-Laws of this Corporation, as </w:t>
      </w:r>
      <w:r w:rsidR="002E0131">
        <w:rPr>
          <w:rFonts w:asciiTheme="majorHAnsi" w:hAnsiTheme="majorHAnsi" w:cs="Garamond"/>
          <w:sz w:val="24"/>
          <w:szCs w:val="24"/>
        </w:rPr>
        <w:t xml:space="preserve">revised, </w:t>
      </w:r>
      <w:r w:rsidRPr="001A4965">
        <w:rPr>
          <w:rFonts w:asciiTheme="majorHAnsi" w:hAnsiTheme="majorHAnsi" w:cs="Garamond"/>
          <w:sz w:val="24"/>
          <w:szCs w:val="24"/>
        </w:rPr>
        <w:t>amended</w:t>
      </w:r>
      <w:r w:rsidR="002E0131">
        <w:rPr>
          <w:rFonts w:asciiTheme="majorHAnsi" w:hAnsiTheme="majorHAnsi" w:cs="Garamond"/>
          <w:sz w:val="24"/>
          <w:szCs w:val="24"/>
        </w:rPr>
        <w:t>,</w:t>
      </w:r>
      <w:r w:rsidRPr="001A4965">
        <w:rPr>
          <w:rFonts w:asciiTheme="majorHAnsi" w:hAnsiTheme="majorHAnsi" w:cs="Garamond"/>
          <w:sz w:val="24"/>
          <w:szCs w:val="24"/>
        </w:rPr>
        <w:t xml:space="preserve"> and</w:t>
      </w:r>
      <w:r w:rsidR="002E0131">
        <w:rPr>
          <w:rFonts w:asciiTheme="majorHAnsi" w:hAnsiTheme="majorHAnsi" w:cs="Garamond"/>
          <w:sz w:val="24"/>
          <w:szCs w:val="24"/>
        </w:rPr>
        <w:t xml:space="preserve"> </w:t>
      </w:r>
      <w:r w:rsidRPr="001A4965">
        <w:rPr>
          <w:rFonts w:asciiTheme="majorHAnsi" w:hAnsiTheme="majorHAnsi" w:cs="Garamond"/>
          <w:sz w:val="24"/>
          <w:szCs w:val="24"/>
        </w:rPr>
        <w:t>adopted at a me</w:t>
      </w:r>
      <w:r w:rsidR="00B16399">
        <w:rPr>
          <w:rFonts w:asciiTheme="majorHAnsi" w:hAnsiTheme="majorHAnsi" w:cs="Garamond"/>
          <w:sz w:val="24"/>
          <w:szCs w:val="24"/>
        </w:rPr>
        <w:t>eting of the Board of Directors</w:t>
      </w:r>
      <w:r w:rsidRPr="001A4965">
        <w:rPr>
          <w:rFonts w:asciiTheme="majorHAnsi" w:hAnsiTheme="majorHAnsi" w:cs="Garamond"/>
          <w:sz w:val="24"/>
          <w:szCs w:val="24"/>
        </w:rPr>
        <w:t xml:space="preserve"> held on </w:t>
      </w:r>
      <w:r w:rsidR="0021272D">
        <w:rPr>
          <w:rFonts w:asciiTheme="majorHAnsi" w:hAnsiTheme="majorHAnsi" w:cs="Garamond"/>
          <w:sz w:val="24"/>
          <w:szCs w:val="24"/>
        </w:rPr>
        <w:t>May 14</w:t>
      </w:r>
      <w:r w:rsidR="002E0131">
        <w:rPr>
          <w:rFonts w:asciiTheme="majorHAnsi" w:hAnsiTheme="majorHAnsi" w:cs="Garamond"/>
          <w:sz w:val="24"/>
          <w:szCs w:val="24"/>
        </w:rPr>
        <w:t>, 2014.</w:t>
      </w:r>
    </w:p>
    <w:p w:rsidR="00941E8E" w:rsidRDefault="00941E8E" w:rsidP="000F6445">
      <w:pPr>
        <w:pStyle w:val="Style1"/>
        <w:adjustRightInd/>
        <w:spacing w:before="120" w:after="120" w:line="300" w:lineRule="exact"/>
        <w:rPr>
          <w:rFonts w:asciiTheme="majorHAnsi" w:hAnsiTheme="majorHAnsi" w:cs="Garamond"/>
          <w:sz w:val="24"/>
          <w:szCs w:val="24"/>
        </w:rPr>
      </w:pPr>
    </w:p>
    <w:p w:rsidR="00987C74" w:rsidRPr="004B79F0" w:rsidRDefault="00987C74" w:rsidP="000F6445">
      <w:pPr>
        <w:pStyle w:val="Style1"/>
        <w:adjustRightInd/>
        <w:spacing w:before="120" w:after="120" w:line="300" w:lineRule="exact"/>
        <w:rPr>
          <w:rFonts w:asciiTheme="majorHAnsi" w:hAnsiTheme="majorHAnsi" w:cs="Garamond"/>
          <w:sz w:val="24"/>
          <w:szCs w:val="24"/>
        </w:rPr>
      </w:pPr>
    </w:p>
    <w:p w:rsidR="0074529E" w:rsidRPr="004B79F0" w:rsidRDefault="00987C74" w:rsidP="000F6445">
      <w:pPr>
        <w:pStyle w:val="Style1"/>
        <w:adjustRightInd/>
        <w:spacing w:before="120" w:after="120" w:line="300" w:lineRule="exact"/>
        <w:rPr>
          <w:rFonts w:asciiTheme="majorHAnsi" w:hAnsiTheme="majorHAnsi" w:cs="Garamond"/>
          <w:sz w:val="24"/>
          <w:szCs w:val="24"/>
        </w:rPr>
      </w:pPr>
      <w:r>
        <w:rPr>
          <w:rFonts w:asciiTheme="majorHAnsi" w:hAnsiTheme="majorHAnsi" w:cs="Garamond"/>
          <w:noProof/>
          <w:sz w:val="24"/>
          <w:szCs w:val="24"/>
        </w:rPr>
        <w:drawing>
          <wp:anchor distT="0" distB="0" distL="114300" distR="114300" simplePos="0" relativeHeight="251660288" behindDoc="1" locked="0" layoutInCell="1" allowOverlap="1" wp14:anchorId="0D146EC8" wp14:editId="63EA9432">
            <wp:simplePos x="0" y="0"/>
            <wp:positionH relativeFrom="column">
              <wp:posOffset>3200400</wp:posOffset>
            </wp:positionH>
            <wp:positionV relativeFrom="paragraph">
              <wp:posOffset>19050</wp:posOffset>
            </wp:positionV>
            <wp:extent cx="1619250" cy="515620"/>
            <wp:effectExtent l="0" t="0" r="0" b="0"/>
            <wp:wrapNone/>
            <wp:docPr id="3" name="Picture 3" descr="C:\Users\kirstenw\AppData\Local\Microsoft\Windows\Temporary Internet Files\Content.Outlook\41DWDPOQ\Lise Wils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enw\AppData\Local\Microsoft\Windows\Temporary Internet Files\Content.Outlook\41DWDPOQ\Lise Wilson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Garamond"/>
          <w:sz w:val="24"/>
          <w:szCs w:val="24"/>
        </w:rPr>
        <w:tab/>
      </w:r>
      <w:r>
        <w:rPr>
          <w:rFonts w:asciiTheme="majorHAnsi" w:hAnsiTheme="majorHAnsi" w:cs="Garamond"/>
          <w:sz w:val="24"/>
          <w:szCs w:val="24"/>
        </w:rPr>
        <w:tab/>
      </w:r>
      <w:r>
        <w:rPr>
          <w:rFonts w:asciiTheme="majorHAnsi" w:hAnsiTheme="majorHAnsi" w:cs="Garamond"/>
          <w:sz w:val="24"/>
          <w:szCs w:val="24"/>
        </w:rPr>
        <w:tab/>
      </w:r>
      <w:r>
        <w:rPr>
          <w:rFonts w:asciiTheme="majorHAnsi" w:hAnsiTheme="majorHAnsi" w:cs="Garamond"/>
          <w:sz w:val="24"/>
          <w:szCs w:val="24"/>
        </w:rPr>
        <w:tab/>
      </w:r>
      <w:r>
        <w:rPr>
          <w:rFonts w:asciiTheme="majorHAnsi" w:hAnsiTheme="majorHAnsi" w:cs="Garamond"/>
          <w:sz w:val="24"/>
          <w:szCs w:val="24"/>
        </w:rPr>
        <w:tab/>
      </w:r>
      <w:r>
        <w:rPr>
          <w:rFonts w:asciiTheme="majorHAnsi" w:hAnsiTheme="majorHAnsi" w:cs="Garamond"/>
          <w:sz w:val="24"/>
          <w:szCs w:val="24"/>
        </w:rPr>
        <w:tab/>
      </w:r>
    </w:p>
    <w:p w:rsidR="0074529E" w:rsidRPr="004B79F0" w:rsidRDefault="0074529E" w:rsidP="000F6445">
      <w:pPr>
        <w:pStyle w:val="Style1"/>
        <w:adjustRightInd/>
        <w:spacing w:before="120" w:after="120" w:line="300" w:lineRule="exact"/>
        <w:rPr>
          <w:rFonts w:asciiTheme="majorHAnsi" w:hAnsiTheme="majorHAnsi" w:cs="Garamond"/>
          <w:sz w:val="24"/>
          <w:szCs w:val="24"/>
          <w:u w:val="single"/>
        </w:rPr>
      </w:pPr>
      <w:r w:rsidRPr="004B79F0">
        <w:rPr>
          <w:rFonts w:asciiTheme="majorHAnsi" w:hAnsiTheme="majorHAnsi" w:cs="Garamond"/>
          <w:sz w:val="24"/>
          <w:szCs w:val="24"/>
        </w:rPr>
        <w:t>Date:</w:t>
      </w:r>
      <w:r w:rsidRPr="004B79F0">
        <w:rPr>
          <w:rFonts w:asciiTheme="majorHAnsi" w:hAnsiTheme="majorHAnsi" w:cs="Garamond"/>
          <w:sz w:val="24"/>
          <w:szCs w:val="24"/>
        </w:rPr>
        <w:tab/>
      </w:r>
      <w:r w:rsidRPr="004B79F0">
        <w:rPr>
          <w:rFonts w:asciiTheme="majorHAnsi" w:hAnsiTheme="majorHAnsi" w:cs="Garamond"/>
          <w:sz w:val="24"/>
          <w:szCs w:val="24"/>
          <w:u w:val="single"/>
        </w:rPr>
        <w:tab/>
      </w:r>
      <w:r w:rsidR="00987C74">
        <w:rPr>
          <w:rFonts w:asciiTheme="majorHAnsi" w:hAnsiTheme="majorHAnsi" w:cs="Garamond"/>
          <w:sz w:val="24"/>
          <w:szCs w:val="24"/>
          <w:u w:val="single"/>
        </w:rPr>
        <w:t>6-21-14</w:t>
      </w:r>
      <w:r w:rsidR="00987C74">
        <w:rPr>
          <w:rFonts w:asciiTheme="majorHAnsi" w:hAnsiTheme="majorHAnsi" w:cs="Garamond"/>
          <w:sz w:val="24"/>
          <w:szCs w:val="24"/>
          <w:u w:val="single"/>
        </w:rPr>
        <w:tab/>
      </w:r>
      <w:r w:rsidR="00987C74">
        <w:rPr>
          <w:rFonts w:asciiTheme="majorHAnsi" w:hAnsiTheme="majorHAnsi" w:cs="Garamond"/>
          <w:sz w:val="24"/>
          <w:szCs w:val="24"/>
          <w:u w:val="single"/>
        </w:rPr>
        <w:tab/>
      </w:r>
      <w:r w:rsidRPr="004B79F0">
        <w:rPr>
          <w:rFonts w:asciiTheme="majorHAnsi" w:hAnsiTheme="majorHAnsi" w:cs="Garamond"/>
          <w:sz w:val="24"/>
          <w:szCs w:val="24"/>
        </w:rPr>
        <w:tab/>
      </w:r>
      <w:r w:rsidRPr="004B79F0">
        <w:rPr>
          <w:rFonts w:asciiTheme="majorHAnsi" w:hAnsiTheme="majorHAnsi" w:cs="Garamond"/>
          <w:sz w:val="24"/>
          <w:szCs w:val="24"/>
          <w:u w:val="single"/>
        </w:rPr>
        <w:tab/>
      </w:r>
      <w:r w:rsidRPr="004B79F0">
        <w:rPr>
          <w:rFonts w:asciiTheme="majorHAnsi" w:hAnsiTheme="majorHAnsi" w:cs="Garamond"/>
          <w:sz w:val="24"/>
          <w:szCs w:val="24"/>
          <w:u w:val="single"/>
        </w:rPr>
        <w:tab/>
      </w:r>
      <w:r w:rsidRPr="004B79F0">
        <w:rPr>
          <w:rFonts w:asciiTheme="majorHAnsi" w:hAnsiTheme="majorHAnsi" w:cs="Garamond"/>
          <w:sz w:val="24"/>
          <w:szCs w:val="24"/>
          <w:u w:val="single"/>
        </w:rPr>
        <w:tab/>
      </w:r>
      <w:r w:rsidRPr="004B79F0">
        <w:rPr>
          <w:rFonts w:asciiTheme="majorHAnsi" w:hAnsiTheme="majorHAnsi" w:cs="Garamond"/>
          <w:sz w:val="24"/>
          <w:szCs w:val="24"/>
          <w:u w:val="single"/>
        </w:rPr>
        <w:tab/>
      </w:r>
      <w:r w:rsidRPr="004B79F0">
        <w:rPr>
          <w:rFonts w:asciiTheme="majorHAnsi" w:hAnsiTheme="majorHAnsi" w:cs="Garamond"/>
          <w:sz w:val="24"/>
          <w:szCs w:val="24"/>
          <w:u w:val="single"/>
        </w:rPr>
        <w:tab/>
      </w:r>
      <w:r w:rsidRPr="004B79F0">
        <w:rPr>
          <w:rFonts w:asciiTheme="majorHAnsi" w:hAnsiTheme="majorHAnsi" w:cs="Garamond"/>
          <w:sz w:val="24"/>
          <w:szCs w:val="24"/>
          <w:u w:val="single"/>
        </w:rPr>
        <w:tab/>
      </w:r>
    </w:p>
    <w:p w:rsidR="001A4965" w:rsidRDefault="0074529E" w:rsidP="000F6445">
      <w:pPr>
        <w:pStyle w:val="Style1"/>
        <w:adjustRightInd/>
        <w:spacing w:before="120" w:after="120" w:line="300" w:lineRule="exact"/>
        <w:rPr>
          <w:rFonts w:asciiTheme="majorHAnsi" w:hAnsiTheme="majorHAnsi" w:cs="Garamond"/>
          <w:sz w:val="24"/>
          <w:szCs w:val="24"/>
        </w:rPr>
      </w:pPr>
      <w:r w:rsidRPr="001A4965">
        <w:rPr>
          <w:rFonts w:asciiTheme="majorHAnsi" w:hAnsiTheme="majorHAnsi" w:cs="Garamond"/>
          <w:sz w:val="24"/>
          <w:szCs w:val="24"/>
        </w:rPr>
        <w:tab/>
      </w:r>
      <w:r w:rsidRPr="001A4965">
        <w:rPr>
          <w:rFonts w:asciiTheme="majorHAnsi" w:hAnsiTheme="majorHAnsi" w:cs="Garamond"/>
          <w:sz w:val="24"/>
          <w:szCs w:val="24"/>
        </w:rPr>
        <w:tab/>
      </w:r>
      <w:r w:rsidRPr="001A4965">
        <w:rPr>
          <w:rFonts w:asciiTheme="majorHAnsi" w:hAnsiTheme="majorHAnsi" w:cs="Garamond"/>
          <w:sz w:val="24"/>
          <w:szCs w:val="24"/>
        </w:rPr>
        <w:tab/>
      </w:r>
      <w:r w:rsidRPr="001A4965">
        <w:rPr>
          <w:rFonts w:asciiTheme="majorHAnsi" w:hAnsiTheme="majorHAnsi" w:cs="Garamond"/>
          <w:sz w:val="24"/>
          <w:szCs w:val="24"/>
        </w:rPr>
        <w:tab/>
      </w:r>
      <w:r w:rsidRPr="001A4965">
        <w:rPr>
          <w:rFonts w:asciiTheme="majorHAnsi" w:hAnsiTheme="majorHAnsi" w:cs="Garamond"/>
          <w:sz w:val="24"/>
          <w:szCs w:val="24"/>
        </w:rPr>
        <w:tab/>
      </w:r>
      <w:r w:rsidRPr="001A4965">
        <w:rPr>
          <w:rFonts w:asciiTheme="majorHAnsi" w:hAnsiTheme="majorHAnsi" w:cs="Garamond"/>
          <w:sz w:val="24"/>
          <w:szCs w:val="24"/>
        </w:rPr>
        <w:tab/>
      </w:r>
      <w:proofErr w:type="spellStart"/>
      <w:r w:rsidR="001A4965">
        <w:rPr>
          <w:rFonts w:asciiTheme="majorHAnsi" w:hAnsiTheme="majorHAnsi" w:cs="Garamond"/>
          <w:sz w:val="24"/>
          <w:szCs w:val="24"/>
        </w:rPr>
        <w:t>Lise</w:t>
      </w:r>
      <w:proofErr w:type="spellEnd"/>
      <w:r w:rsidR="001A4965">
        <w:rPr>
          <w:rFonts w:asciiTheme="majorHAnsi" w:hAnsiTheme="majorHAnsi" w:cs="Garamond"/>
          <w:sz w:val="24"/>
          <w:szCs w:val="24"/>
        </w:rPr>
        <w:t xml:space="preserve"> Wilson</w:t>
      </w:r>
    </w:p>
    <w:p w:rsidR="0074529E" w:rsidRPr="001A4965" w:rsidRDefault="0074529E" w:rsidP="000F6445">
      <w:pPr>
        <w:pStyle w:val="Style1"/>
        <w:adjustRightInd/>
        <w:spacing w:before="120" w:after="120" w:line="300" w:lineRule="exact"/>
        <w:rPr>
          <w:rFonts w:asciiTheme="majorHAnsi" w:hAnsiTheme="majorHAnsi" w:cs="Garamond"/>
          <w:sz w:val="24"/>
          <w:szCs w:val="24"/>
        </w:rPr>
      </w:pPr>
      <w:r w:rsidRPr="001A4965">
        <w:rPr>
          <w:rFonts w:asciiTheme="majorHAnsi" w:hAnsiTheme="majorHAnsi" w:cs="Garamond"/>
          <w:sz w:val="24"/>
          <w:szCs w:val="24"/>
        </w:rPr>
        <w:tab/>
      </w:r>
      <w:r w:rsidRPr="001A4965">
        <w:rPr>
          <w:rFonts w:asciiTheme="majorHAnsi" w:hAnsiTheme="majorHAnsi" w:cs="Garamond"/>
          <w:sz w:val="24"/>
          <w:szCs w:val="24"/>
        </w:rPr>
        <w:tab/>
      </w:r>
      <w:r w:rsidRPr="001A4965">
        <w:rPr>
          <w:rFonts w:asciiTheme="majorHAnsi" w:hAnsiTheme="majorHAnsi" w:cs="Garamond"/>
          <w:sz w:val="24"/>
          <w:szCs w:val="24"/>
        </w:rPr>
        <w:tab/>
      </w:r>
      <w:r w:rsidRPr="001A4965">
        <w:rPr>
          <w:rFonts w:asciiTheme="majorHAnsi" w:hAnsiTheme="majorHAnsi" w:cs="Garamond"/>
          <w:sz w:val="24"/>
          <w:szCs w:val="24"/>
        </w:rPr>
        <w:tab/>
      </w:r>
      <w:r w:rsidRPr="001A4965">
        <w:rPr>
          <w:rFonts w:asciiTheme="majorHAnsi" w:hAnsiTheme="majorHAnsi" w:cs="Garamond"/>
          <w:sz w:val="24"/>
          <w:szCs w:val="24"/>
        </w:rPr>
        <w:tab/>
      </w:r>
      <w:r w:rsidR="00B20056" w:rsidRPr="001A4965">
        <w:rPr>
          <w:rFonts w:asciiTheme="majorHAnsi" w:hAnsiTheme="majorHAnsi" w:cs="Garamond"/>
          <w:sz w:val="24"/>
          <w:szCs w:val="24"/>
        </w:rPr>
        <w:tab/>
      </w:r>
      <w:r w:rsidR="0021272D" w:rsidRPr="001A4965">
        <w:rPr>
          <w:rFonts w:asciiTheme="majorHAnsi" w:hAnsiTheme="majorHAnsi" w:cs="Garamond"/>
          <w:sz w:val="24"/>
          <w:szCs w:val="24"/>
        </w:rPr>
        <w:t>Secretary</w:t>
      </w:r>
    </w:p>
    <w:p w:rsidR="0074529E" w:rsidRPr="001A4965" w:rsidRDefault="0021272D" w:rsidP="000F6445">
      <w:pPr>
        <w:pStyle w:val="Style1"/>
        <w:adjustRightInd/>
        <w:spacing w:before="120" w:after="120" w:line="300" w:lineRule="exact"/>
        <w:rPr>
          <w:rFonts w:asciiTheme="majorHAnsi" w:hAnsiTheme="majorHAnsi" w:cs="Garamond"/>
          <w:sz w:val="24"/>
          <w:szCs w:val="24"/>
        </w:rPr>
      </w:pPr>
      <w:r w:rsidRPr="001A4965">
        <w:rPr>
          <w:rFonts w:asciiTheme="majorHAnsi" w:hAnsiTheme="majorHAnsi" w:cs="Garamond"/>
          <w:sz w:val="24"/>
          <w:szCs w:val="24"/>
        </w:rPr>
        <w:tab/>
      </w:r>
      <w:r w:rsidRPr="001A4965">
        <w:rPr>
          <w:rFonts w:asciiTheme="majorHAnsi" w:hAnsiTheme="majorHAnsi" w:cs="Garamond"/>
          <w:sz w:val="24"/>
          <w:szCs w:val="24"/>
        </w:rPr>
        <w:tab/>
      </w:r>
      <w:r w:rsidRPr="001A4965">
        <w:rPr>
          <w:rFonts w:asciiTheme="majorHAnsi" w:hAnsiTheme="majorHAnsi" w:cs="Garamond"/>
          <w:sz w:val="24"/>
          <w:szCs w:val="24"/>
        </w:rPr>
        <w:tab/>
      </w:r>
      <w:r w:rsidRPr="001A4965">
        <w:rPr>
          <w:rFonts w:asciiTheme="majorHAnsi" w:hAnsiTheme="majorHAnsi" w:cs="Garamond"/>
          <w:sz w:val="24"/>
          <w:szCs w:val="24"/>
        </w:rPr>
        <w:tab/>
      </w:r>
      <w:r w:rsidRPr="001A4965">
        <w:rPr>
          <w:rFonts w:asciiTheme="majorHAnsi" w:hAnsiTheme="majorHAnsi" w:cs="Garamond"/>
          <w:sz w:val="24"/>
          <w:szCs w:val="24"/>
        </w:rPr>
        <w:tab/>
      </w:r>
      <w:r w:rsidRPr="001A4965">
        <w:rPr>
          <w:rFonts w:asciiTheme="majorHAnsi" w:hAnsiTheme="majorHAnsi" w:cs="Garamond"/>
          <w:sz w:val="24"/>
          <w:szCs w:val="24"/>
        </w:rPr>
        <w:tab/>
      </w:r>
      <w:proofErr w:type="gramStart"/>
      <w:r>
        <w:rPr>
          <w:rFonts w:asciiTheme="majorHAnsi" w:hAnsiTheme="majorHAnsi" w:cs="Garamond"/>
          <w:sz w:val="24"/>
          <w:szCs w:val="24"/>
        </w:rPr>
        <w:t>V</w:t>
      </w:r>
      <w:r w:rsidRPr="001A4965">
        <w:rPr>
          <w:rFonts w:asciiTheme="majorHAnsi" w:hAnsiTheme="majorHAnsi" w:cs="Garamond"/>
          <w:sz w:val="24"/>
          <w:szCs w:val="24"/>
        </w:rPr>
        <w:t xml:space="preserve">oices for </w:t>
      </w:r>
      <w:r>
        <w:rPr>
          <w:rFonts w:asciiTheme="majorHAnsi" w:hAnsiTheme="majorHAnsi" w:cs="Garamond"/>
          <w:sz w:val="24"/>
          <w:szCs w:val="24"/>
        </w:rPr>
        <w:t>C</w:t>
      </w:r>
      <w:r w:rsidRPr="001A4965">
        <w:rPr>
          <w:rFonts w:asciiTheme="majorHAnsi" w:hAnsiTheme="majorHAnsi" w:cs="Garamond"/>
          <w:sz w:val="24"/>
          <w:szCs w:val="24"/>
        </w:rPr>
        <w:t xml:space="preserve">hildren, </w:t>
      </w:r>
      <w:r>
        <w:rPr>
          <w:rFonts w:asciiTheme="majorHAnsi" w:hAnsiTheme="majorHAnsi" w:cs="Garamond"/>
          <w:sz w:val="24"/>
          <w:szCs w:val="24"/>
        </w:rPr>
        <w:t>I</w:t>
      </w:r>
      <w:r w:rsidRPr="001A4965">
        <w:rPr>
          <w:rFonts w:asciiTheme="majorHAnsi" w:hAnsiTheme="majorHAnsi" w:cs="Garamond"/>
          <w:sz w:val="24"/>
          <w:szCs w:val="24"/>
        </w:rPr>
        <w:t>nc.</w:t>
      </w:r>
      <w:proofErr w:type="gramEnd"/>
    </w:p>
    <w:sectPr w:rsidR="0074529E" w:rsidRPr="001A4965" w:rsidSect="00B16399">
      <w:footerReference w:type="default" r:id="rId11"/>
      <w:footerReference w:type="first" r:id="rId12"/>
      <w:pgSz w:w="12240" w:h="15840"/>
      <w:pgMar w:top="1530" w:right="1440" w:bottom="1080" w:left="1440" w:header="720" w:footer="25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F4" w:rsidRDefault="00BC72F4" w:rsidP="00192DFE">
      <w:r>
        <w:separator/>
      </w:r>
    </w:p>
  </w:endnote>
  <w:endnote w:type="continuationSeparator" w:id="0">
    <w:p w:rsidR="00BC72F4" w:rsidRDefault="00BC72F4" w:rsidP="0019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45" w:rsidRPr="000F6445" w:rsidRDefault="000F6445" w:rsidP="004B79F0">
    <w:pPr>
      <w:pStyle w:val="Style1"/>
      <w:adjustRightInd/>
      <w:spacing w:line="302" w:lineRule="auto"/>
      <w:rPr>
        <w:rFonts w:asciiTheme="minorHAnsi" w:hAnsiTheme="minorHAnsi"/>
        <w:i/>
        <w:iCs/>
        <w:color w:val="548DD4" w:themeColor="text2" w:themeTint="99"/>
        <w:sz w:val="16"/>
        <w:szCs w:val="16"/>
      </w:rPr>
    </w:pPr>
    <w:r w:rsidRPr="000F6445">
      <w:rPr>
        <w:rFonts w:asciiTheme="minorHAnsi" w:hAnsiTheme="minorHAnsi"/>
        <w:i/>
        <w:iCs/>
        <w:color w:val="548DD4" w:themeColor="text2" w:themeTint="99"/>
        <w:sz w:val="16"/>
        <w:szCs w:val="16"/>
      </w:rPr>
      <w:t>By-Laws of Voices for Children, Inc., Revised and Amended May 15, 2014</w:t>
    </w:r>
    <w:r w:rsidRPr="000F6445">
      <w:rPr>
        <w:rFonts w:asciiTheme="minorHAnsi" w:hAnsiTheme="minorHAnsi"/>
        <w:i/>
        <w:iCs/>
        <w:color w:val="548DD4" w:themeColor="text2" w:themeTint="99"/>
        <w:sz w:val="16"/>
        <w:szCs w:val="16"/>
      </w:rPr>
      <w:tab/>
    </w:r>
    <w:r w:rsidRPr="000F6445">
      <w:rPr>
        <w:rFonts w:asciiTheme="minorHAnsi" w:hAnsiTheme="minorHAnsi"/>
        <w:i/>
        <w:iCs/>
        <w:color w:val="548DD4" w:themeColor="text2" w:themeTint="99"/>
        <w:sz w:val="16"/>
        <w:szCs w:val="16"/>
      </w:rPr>
      <w:tab/>
    </w:r>
    <w:r w:rsidRPr="000F6445">
      <w:rPr>
        <w:rFonts w:asciiTheme="minorHAnsi" w:hAnsiTheme="minorHAnsi"/>
        <w:i/>
        <w:iCs/>
        <w:color w:val="548DD4" w:themeColor="text2" w:themeTint="99"/>
        <w:sz w:val="16"/>
        <w:szCs w:val="16"/>
      </w:rPr>
      <w:tab/>
    </w:r>
    <w:r w:rsidRPr="000F6445">
      <w:rPr>
        <w:rFonts w:asciiTheme="minorHAnsi" w:hAnsiTheme="minorHAnsi"/>
        <w:i/>
        <w:iCs/>
        <w:color w:val="548DD4" w:themeColor="text2" w:themeTint="99"/>
        <w:sz w:val="16"/>
        <w:szCs w:val="16"/>
      </w:rPr>
      <w:tab/>
    </w:r>
    <w:r w:rsidRPr="000F6445">
      <w:rPr>
        <w:rFonts w:asciiTheme="minorHAnsi" w:hAnsiTheme="minorHAnsi"/>
        <w:i/>
        <w:iCs/>
        <w:color w:val="548DD4" w:themeColor="text2" w:themeTint="99"/>
        <w:sz w:val="16"/>
        <w:szCs w:val="16"/>
      </w:rPr>
      <w:tab/>
      <w:t xml:space="preserve">Page </w:t>
    </w:r>
    <w:r w:rsidRPr="000F6445">
      <w:rPr>
        <w:rFonts w:asciiTheme="minorHAnsi" w:hAnsiTheme="minorHAnsi"/>
        <w:i/>
        <w:iCs/>
        <w:color w:val="548DD4" w:themeColor="text2" w:themeTint="99"/>
        <w:sz w:val="16"/>
        <w:szCs w:val="16"/>
      </w:rPr>
      <w:fldChar w:fldCharType="begin"/>
    </w:r>
    <w:r w:rsidRPr="000F6445">
      <w:rPr>
        <w:rFonts w:asciiTheme="minorHAnsi" w:hAnsiTheme="minorHAnsi"/>
        <w:i/>
        <w:iCs/>
        <w:color w:val="548DD4" w:themeColor="text2" w:themeTint="99"/>
        <w:sz w:val="16"/>
        <w:szCs w:val="16"/>
      </w:rPr>
      <w:instrText xml:space="preserve"> PAGE   \* MERGEFORMAT </w:instrText>
    </w:r>
    <w:r w:rsidRPr="000F6445">
      <w:rPr>
        <w:rFonts w:asciiTheme="minorHAnsi" w:hAnsiTheme="minorHAnsi"/>
        <w:i/>
        <w:iCs/>
        <w:color w:val="548DD4" w:themeColor="text2" w:themeTint="99"/>
        <w:sz w:val="16"/>
        <w:szCs w:val="16"/>
      </w:rPr>
      <w:fldChar w:fldCharType="separate"/>
    </w:r>
    <w:r w:rsidR="00E90497">
      <w:rPr>
        <w:rFonts w:asciiTheme="minorHAnsi" w:hAnsiTheme="minorHAnsi"/>
        <w:i/>
        <w:iCs/>
        <w:noProof/>
        <w:color w:val="548DD4" w:themeColor="text2" w:themeTint="99"/>
        <w:sz w:val="16"/>
        <w:szCs w:val="16"/>
      </w:rPr>
      <w:t>1</w:t>
    </w:r>
    <w:r w:rsidRPr="000F6445">
      <w:rPr>
        <w:rFonts w:asciiTheme="minorHAnsi" w:hAnsiTheme="minorHAnsi"/>
        <w:i/>
        <w:iCs/>
        <w:color w:val="548DD4" w:themeColor="text2" w:themeTint="99"/>
        <w:sz w:val="16"/>
        <w:szCs w:val="16"/>
      </w:rPr>
      <w:fldChar w:fldCharType="end"/>
    </w:r>
    <w:r w:rsidRPr="000F6445">
      <w:rPr>
        <w:rFonts w:asciiTheme="minorHAnsi" w:hAnsiTheme="minorHAnsi"/>
        <w:i/>
        <w:iCs/>
        <w:color w:val="548DD4" w:themeColor="text2" w:themeTint="99"/>
        <w:sz w:val="16"/>
        <w:szCs w:val="16"/>
      </w:rPr>
      <w:t xml:space="preserve"> of </w:t>
    </w:r>
    <w:r w:rsidRPr="000F6445">
      <w:rPr>
        <w:rFonts w:asciiTheme="minorHAnsi" w:hAnsiTheme="minorHAnsi"/>
        <w:i/>
        <w:iCs/>
        <w:color w:val="548DD4" w:themeColor="text2" w:themeTint="99"/>
        <w:sz w:val="16"/>
        <w:szCs w:val="16"/>
      </w:rPr>
      <w:fldChar w:fldCharType="begin"/>
    </w:r>
    <w:r w:rsidRPr="000F6445">
      <w:rPr>
        <w:rFonts w:asciiTheme="minorHAnsi" w:hAnsiTheme="minorHAnsi"/>
        <w:i/>
        <w:iCs/>
        <w:color w:val="548DD4" w:themeColor="text2" w:themeTint="99"/>
        <w:sz w:val="16"/>
        <w:szCs w:val="16"/>
      </w:rPr>
      <w:instrText xml:space="preserve"> NUMPAGES  \* Arabic  \* MERGEFORMAT </w:instrText>
    </w:r>
    <w:r w:rsidRPr="000F6445">
      <w:rPr>
        <w:rFonts w:asciiTheme="minorHAnsi" w:hAnsiTheme="minorHAnsi"/>
        <w:i/>
        <w:iCs/>
        <w:color w:val="548DD4" w:themeColor="text2" w:themeTint="99"/>
        <w:sz w:val="16"/>
        <w:szCs w:val="16"/>
      </w:rPr>
      <w:fldChar w:fldCharType="separate"/>
    </w:r>
    <w:r w:rsidR="00E90497">
      <w:rPr>
        <w:rFonts w:asciiTheme="minorHAnsi" w:hAnsiTheme="minorHAnsi"/>
        <w:i/>
        <w:iCs/>
        <w:noProof/>
        <w:color w:val="548DD4" w:themeColor="text2" w:themeTint="99"/>
        <w:sz w:val="16"/>
        <w:szCs w:val="16"/>
      </w:rPr>
      <w:t>14</w:t>
    </w:r>
    <w:r w:rsidRPr="000F6445">
      <w:rPr>
        <w:rFonts w:asciiTheme="minorHAnsi" w:hAnsiTheme="minorHAnsi"/>
        <w:i/>
        <w:iCs/>
        <w:color w:val="548DD4" w:themeColor="text2" w:themeTint="99"/>
        <w:sz w:val="16"/>
        <w:szCs w:val="16"/>
      </w:rPr>
      <w:fldChar w:fldCharType="end"/>
    </w:r>
  </w:p>
  <w:p w:rsidR="000F6445" w:rsidRDefault="000F6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45" w:rsidRDefault="000F6445">
    <w:pPr>
      <w:pStyle w:val="Footer"/>
      <w:rPr>
        <w:i/>
        <w:iCs/>
        <w:sz w:val="16"/>
        <w:szCs w:val="16"/>
      </w:rPr>
    </w:pPr>
    <w:r>
      <w:rPr>
        <w:i/>
        <w:iCs/>
        <w:sz w:val="16"/>
        <w:szCs w:val="16"/>
      </w:rPr>
      <w:t xml:space="preserve"> Revised May, 2012</w:t>
    </w:r>
  </w:p>
  <w:p w:rsidR="000F6445" w:rsidRDefault="000F6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F4" w:rsidRDefault="00BC72F4" w:rsidP="00192DFE">
      <w:r>
        <w:separator/>
      </w:r>
    </w:p>
  </w:footnote>
  <w:footnote w:type="continuationSeparator" w:id="0">
    <w:p w:rsidR="00BC72F4" w:rsidRDefault="00BC72F4" w:rsidP="00192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CF7E"/>
    <w:multiLevelType w:val="singleLevel"/>
    <w:tmpl w:val="588B1135"/>
    <w:lvl w:ilvl="0">
      <w:start w:val="1"/>
      <w:numFmt w:val="lowerLetter"/>
      <w:lvlText w:val="(%1)"/>
      <w:lvlJc w:val="left"/>
      <w:pPr>
        <w:tabs>
          <w:tab w:val="num" w:pos="720"/>
        </w:tabs>
        <w:ind w:left="1368" w:hanging="720"/>
      </w:pPr>
      <w:rPr>
        <w:rFonts w:ascii="Garamond" w:hAnsi="Garamond" w:cs="Garamond"/>
        <w:snapToGrid/>
        <w:sz w:val="24"/>
        <w:szCs w:val="24"/>
      </w:rPr>
    </w:lvl>
  </w:abstractNum>
  <w:abstractNum w:abstractNumId="1">
    <w:nsid w:val="01009F96"/>
    <w:multiLevelType w:val="singleLevel"/>
    <w:tmpl w:val="7FCA9509"/>
    <w:lvl w:ilvl="0">
      <w:start w:val="1"/>
      <w:numFmt w:val="lowerLetter"/>
      <w:lvlText w:val="(%1)"/>
      <w:lvlJc w:val="left"/>
      <w:pPr>
        <w:tabs>
          <w:tab w:val="num" w:pos="648"/>
        </w:tabs>
        <w:ind w:left="1296" w:hanging="648"/>
      </w:pPr>
      <w:rPr>
        <w:rFonts w:ascii="Garamond" w:hAnsi="Garamond" w:cs="Garamond"/>
        <w:snapToGrid/>
        <w:spacing w:val="-4"/>
        <w:sz w:val="24"/>
        <w:szCs w:val="24"/>
      </w:rPr>
    </w:lvl>
  </w:abstractNum>
  <w:abstractNum w:abstractNumId="2">
    <w:nsid w:val="01EC0C93"/>
    <w:multiLevelType w:val="singleLevel"/>
    <w:tmpl w:val="00C59FFD"/>
    <w:lvl w:ilvl="0">
      <w:start w:val="1"/>
      <w:numFmt w:val="lowerLetter"/>
      <w:lvlText w:val="(%1)"/>
      <w:lvlJc w:val="left"/>
      <w:pPr>
        <w:tabs>
          <w:tab w:val="num" w:pos="648"/>
        </w:tabs>
        <w:ind w:left="1296" w:hanging="648"/>
      </w:pPr>
      <w:rPr>
        <w:rFonts w:ascii="Garamond" w:hAnsi="Garamond" w:cs="Garamond"/>
        <w:snapToGrid/>
        <w:spacing w:val="-4"/>
        <w:sz w:val="24"/>
        <w:szCs w:val="24"/>
      </w:rPr>
    </w:lvl>
  </w:abstractNum>
  <w:abstractNum w:abstractNumId="3">
    <w:nsid w:val="02B02082"/>
    <w:multiLevelType w:val="singleLevel"/>
    <w:tmpl w:val="41B95806"/>
    <w:lvl w:ilvl="0">
      <w:start w:val="1"/>
      <w:numFmt w:val="lowerLetter"/>
      <w:lvlText w:val="(%1)"/>
      <w:lvlJc w:val="left"/>
      <w:pPr>
        <w:tabs>
          <w:tab w:val="num" w:pos="648"/>
        </w:tabs>
        <w:ind w:left="1296" w:hanging="648"/>
      </w:pPr>
      <w:rPr>
        <w:rFonts w:ascii="Garamond" w:hAnsi="Garamond" w:cs="Garamond"/>
        <w:snapToGrid/>
        <w:spacing w:val="-3"/>
        <w:sz w:val="24"/>
        <w:szCs w:val="24"/>
      </w:rPr>
    </w:lvl>
  </w:abstractNum>
  <w:abstractNum w:abstractNumId="4">
    <w:nsid w:val="031C11EA"/>
    <w:multiLevelType w:val="singleLevel"/>
    <w:tmpl w:val="568652D5"/>
    <w:lvl w:ilvl="0">
      <w:start w:val="1"/>
      <w:numFmt w:val="lowerLetter"/>
      <w:lvlText w:val="(%1)"/>
      <w:lvlJc w:val="left"/>
      <w:pPr>
        <w:tabs>
          <w:tab w:val="num" w:pos="720"/>
        </w:tabs>
        <w:ind w:left="1296" w:hanging="720"/>
      </w:pPr>
      <w:rPr>
        <w:rFonts w:ascii="Garamond" w:hAnsi="Garamond" w:cs="Garamond"/>
        <w:snapToGrid/>
        <w:sz w:val="24"/>
        <w:szCs w:val="24"/>
      </w:rPr>
    </w:lvl>
  </w:abstractNum>
  <w:abstractNum w:abstractNumId="5">
    <w:nsid w:val="032CE83B"/>
    <w:multiLevelType w:val="singleLevel"/>
    <w:tmpl w:val="3AC3618F"/>
    <w:lvl w:ilvl="0">
      <w:start w:val="1"/>
      <w:numFmt w:val="lowerLetter"/>
      <w:lvlText w:val="(%1)"/>
      <w:lvlJc w:val="left"/>
      <w:pPr>
        <w:tabs>
          <w:tab w:val="num" w:pos="720"/>
        </w:tabs>
        <w:ind w:left="1296" w:hanging="720"/>
      </w:pPr>
      <w:rPr>
        <w:rFonts w:ascii="Garamond" w:hAnsi="Garamond" w:cs="Garamond"/>
        <w:snapToGrid/>
        <w:spacing w:val="-5"/>
        <w:sz w:val="24"/>
        <w:szCs w:val="24"/>
      </w:rPr>
    </w:lvl>
  </w:abstractNum>
  <w:abstractNum w:abstractNumId="6">
    <w:nsid w:val="03303F89"/>
    <w:multiLevelType w:val="singleLevel"/>
    <w:tmpl w:val="181A5A62"/>
    <w:lvl w:ilvl="0">
      <w:start w:val="1"/>
      <w:numFmt w:val="decimal"/>
      <w:lvlText w:val="(%1)"/>
      <w:lvlJc w:val="left"/>
      <w:pPr>
        <w:tabs>
          <w:tab w:val="num" w:pos="720"/>
        </w:tabs>
        <w:ind w:left="1368" w:hanging="720"/>
      </w:pPr>
      <w:rPr>
        <w:rFonts w:ascii="Garamond" w:hAnsi="Garamond" w:cs="Garamond"/>
        <w:snapToGrid/>
        <w:spacing w:val="-6"/>
        <w:sz w:val="24"/>
        <w:szCs w:val="24"/>
      </w:rPr>
    </w:lvl>
  </w:abstractNum>
  <w:abstractNum w:abstractNumId="7">
    <w:nsid w:val="035909A6"/>
    <w:multiLevelType w:val="singleLevel"/>
    <w:tmpl w:val="7AA2824A"/>
    <w:lvl w:ilvl="0">
      <w:start w:val="1"/>
      <w:numFmt w:val="lowerLetter"/>
      <w:lvlText w:val="(%1)"/>
      <w:lvlJc w:val="left"/>
      <w:pPr>
        <w:tabs>
          <w:tab w:val="num" w:pos="720"/>
        </w:tabs>
        <w:ind w:left="1296" w:hanging="720"/>
      </w:pPr>
      <w:rPr>
        <w:rFonts w:ascii="Garamond" w:hAnsi="Garamond" w:cs="Garamond"/>
        <w:snapToGrid/>
        <w:spacing w:val="-5"/>
        <w:sz w:val="24"/>
        <w:szCs w:val="24"/>
      </w:rPr>
    </w:lvl>
  </w:abstractNum>
  <w:abstractNum w:abstractNumId="8">
    <w:nsid w:val="0711632F"/>
    <w:multiLevelType w:val="singleLevel"/>
    <w:tmpl w:val="7E8FA80F"/>
    <w:lvl w:ilvl="0">
      <w:start w:val="1"/>
      <w:numFmt w:val="decimal"/>
      <w:lvlText w:val="%1."/>
      <w:lvlJc w:val="left"/>
      <w:pPr>
        <w:tabs>
          <w:tab w:val="num" w:pos="360"/>
        </w:tabs>
        <w:ind w:left="1656" w:hanging="360"/>
      </w:pPr>
      <w:rPr>
        <w:rFonts w:ascii="Garamond" w:hAnsi="Garamond" w:cs="Garamond"/>
        <w:snapToGrid/>
        <w:sz w:val="24"/>
        <w:szCs w:val="24"/>
      </w:rPr>
    </w:lvl>
  </w:abstractNum>
  <w:abstractNum w:abstractNumId="9">
    <w:nsid w:val="07B76F74"/>
    <w:multiLevelType w:val="singleLevel"/>
    <w:tmpl w:val="7E534A17"/>
    <w:lvl w:ilvl="0">
      <w:start w:val="3"/>
      <w:numFmt w:val="lowerLetter"/>
      <w:lvlText w:val="(%1)"/>
      <w:lvlJc w:val="left"/>
      <w:pPr>
        <w:tabs>
          <w:tab w:val="num" w:pos="648"/>
        </w:tabs>
        <w:ind w:left="1368" w:hanging="648"/>
      </w:pPr>
      <w:rPr>
        <w:rFonts w:ascii="Garamond" w:hAnsi="Garamond" w:cs="Garamond"/>
        <w:snapToGrid/>
        <w:spacing w:val="-5"/>
        <w:sz w:val="24"/>
        <w:szCs w:val="24"/>
      </w:rPr>
    </w:lvl>
  </w:abstractNum>
  <w:abstractNum w:abstractNumId="10">
    <w:nsid w:val="0CAD7D32"/>
    <w:multiLevelType w:val="hybridMultilevel"/>
    <w:tmpl w:val="907C4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506189"/>
    <w:multiLevelType w:val="hybridMultilevel"/>
    <w:tmpl w:val="2A92928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16F26440"/>
    <w:multiLevelType w:val="hybridMultilevel"/>
    <w:tmpl w:val="8EF4CBEA"/>
    <w:lvl w:ilvl="0" w:tplc="41B95806">
      <w:start w:val="1"/>
      <w:numFmt w:val="lowerLetter"/>
      <w:lvlText w:val="(%1)"/>
      <w:lvlJc w:val="left"/>
      <w:pPr>
        <w:ind w:left="720" w:hanging="360"/>
      </w:pPr>
      <w:rPr>
        <w:rFonts w:ascii="Garamond" w:hAnsi="Garamond" w:cs="Garamond"/>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25077"/>
    <w:multiLevelType w:val="hybridMultilevel"/>
    <w:tmpl w:val="6A7EB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D56BD"/>
    <w:multiLevelType w:val="hybridMultilevel"/>
    <w:tmpl w:val="8D849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204BE"/>
    <w:multiLevelType w:val="hybridMultilevel"/>
    <w:tmpl w:val="17AC9A0A"/>
    <w:lvl w:ilvl="0" w:tplc="04090019">
      <w:start w:val="1"/>
      <w:numFmt w:val="lowerLetter"/>
      <w:lvlText w:val="%1."/>
      <w:lvlJc w:val="left"/>
      <w:pPr>
        <w:ind w:left="72" w:hanging="360"/>
      </w:p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6">
    <w:nsid w:val="364528CB"/>
    <w:multiLevelType w:val="hybridMultilevel"/>
    <w:tmpl w:val="61A42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70BAA"/>
    <w:multiLevelType w:val="hybridMultilevel"/>
    <w:tmpl w:val="449C8E16"/>
    <w:lvl w:ilvl="0" w:tplc="04090019">
      <w:start w:val="1"/>
      <w:numFmt w:val="lowerLetter"/>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71161"/>
    <w:multiLevelType w:val="hybridMultilevel"/>
    <w:tmpl w:val="EB687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34463"/>
    <w:multiLevelType w:val="hybridMultilevel"/>
    <w:tmpl w:val="BCAEE812"/>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0DC4C6E"/>
    <w:multiLevelType w:val="hybridMultilevel"/>
    <w:tmpl w:val="B4CC8A60"/>
    <w:lvl w:ilvl="0" w:tplc="04090019">
      <w:start w:val="1"/>
      <w:numFmt w:val="lowerLetter"/>
      <w:lvlText w:val="%1."/>
      <w:lvlJc w:val="left"/>
      <w:pPr>
        <w:ind w:left="72" w:hanging="360"/>
      </w:p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1">
    <w:nsid w:val="59C81076"/>
    <w:multiLevelType w:val="hybridMultilevel"/>
    <w:tmpl w:val="9BA4645C"/>
    <w:lvl w:ilvl="0" w:tplc="B7D4F3E8">
      <w:start w:val="1"/>
      <w:numFmt w:val="lowerLetter"/>
      <w:lvlText w:val="(%1)"/>
      <w:lvlJc w:val="left"/>
      <w:pPr>
        <w:ind w:left="720" w:hanging="360"/>
      </w:pPr>
      <w:rPr>
        <w:rFonts w:ascii="Garamond" w:hAnsi="Garamond" w:cs="Garamond"/>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D1CB5"/>
    <w:multiLevelType w:val="hybridMultilevel"/>
    <w:tmpl w:val="F1ECA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77848"/>
    <w:multiLevelType w:val="hybridMultilevel"/>
    <w:tmpl w:val="45B6D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1A73E9"/>
    <w:multiLevelType w:val="hybridMultilevel"/>
    <w:tmpl w:val="E5F6B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lvl w:ilvl="0">
        <w:numFmt w:val="lowerLetter"/>
        <w:lvlText w:val="(%1)"/>
        <w:lvlJc w:val="left"/>
        <w:pPr>
          <w:tabs>
            <w:tab w:val="num" w:pos="648"/>
          </w:tabs>
          <w:ind w:left="1296" w:hanging="648"/>
        </w:pPr>
        <w:rPr>
          <w:rFonts w:ascii="Garamond" w:hAnsi="Garamond" w:cs="Garamond"/>
          <w:snapToGrid/>
          <w:spacing w:val="-5"/>
          <w:sz w:val="24"/>
          <w:szCs w:val="24"/>
        </w:rPr>
      </w:lvl>
    </w:lvlOverride>
  </w:num>
  <w:num w:numId="3">
    <w:abstractNumId w:val="9"/>
  </w:num>
  <w:num w:numId="4">
    <w:abstractNumId w:val="9"/>
    <w:lvlOverride w:ilvl="0">
      <w:lvl w:ilvl="0">
        <w:numFmt w:val="lowerLetter"/>
        <w:lvlText w:val="(%1)"/>
        <w:lvlJc w:val="left"/>
        <w:pPr>
          <w:tabs>
            <w:tab w:val="num" w:pos="648"/>
          </w:tabs>
          <w:ind w:left="1368" w:hanging="648"/>
        </w:pPr>
        <w:rPr>
          <w:rFonts w:ascii="Garamond" w:hAnsi="Garamond" w:cs="Garamond"/>
          <w:snapToGrid/>
          <w:spacing w:val="-4"/>
          <w:sz w:val="24"/>
          <w:szCs w:val="24"/>
        </w:rPr>
      </w:lvl>
    </w:lvlOverride>
  </w:num>
  <w:num w:numId="5">
    <w:abstractNumId w:val="1"/>
  </w:num>
  <w:num w:numId="6">
    <w:abstractNumId w:val="1"/>
    <w:lvlOverride w:ilvl="0">
      <w:lvl w:ilvl="0">
        <w:numFmt w:val="lowerLetter"/>
        <w:lvlText w:val="(%1)"/>
        <w:lvlJc w:val="left"/>
        <w:pPr>
          <w:tabs>
            <w:tab w:val="num" w:pos="648"/>
          </w:tabs>
          <w:ind w:left="1296" w:hanging="648"/>
        </w:pPr>
        <w:rPr>
          <w:rFonts w:ascii="Garamond" w:hAnsi="Garamond" w:cs="Garamond"/>
          <w:snapToGrid/>
          <w:spacing w:val="-6"/>
          <w:sz w:val="24"/>
          <w:szCs w:val="24"/>
        </w:rPr>
      </w:lvl>
    </w:lvlOverride>
  </w:num>
  <w:num w:numId="7">
    <w:abstractNumId w:val="1"/>
    <w:lvlOverride w:ilvl="0">
      <w:lvl w:ilvl="0">
        <w:numFmt w:val="lowerLetter"/>
        <w:lvlText w:val="(%1)"/>
        <w:lvlJc w:val="left"/>
        <w:pPr>
          <w:tabs>
            <w:tab w:val="num" w:pos="648"/>
          </w:tabs>
          <w:ind w:left="1296" w:hanging="648"/>
        </w:pPr>
        <w:rPr>
          <w:rFonts w:ascii="Garamond" w:hAnsi="Garamond" w:cs="Garamond"/>
          <w:snapToGrid/>
          <w:spacing w:val="-3"/>
          <w:sz w:val="24"/>
          <w:szCs w:val="24"/>
        </w:rPr>
      </w:lvl>
    </w:lvlOverride>
  </w:num>
  <w:num w:numId="8">
    <w:abstractNumId w:val="6"/>
  </w:num>
  <w:num w:numId="9">
    <w:abstractNumId w:val="7"/>
  </w:num>
  <w:num w:numId="10">
    <w:abstractNumId w:val="7"/>
    <w:lvlOverride w:ilvl="0">
      <w:lvl w:ilvl="0">
        <w:numFmt w:val="lowerLetter"/>
        <w:lvlText w:val="(%1)"/>
        <w:lvlJc w:val="left"/>
        <w:pPr>
          <w:tabs>
            <w:tab w:val="num" w:pos="720"/>
          </w:tabs>
          <w:ind w:left="1296" w:hanging="720"/>
        </w:pPr>
        <w:rPr>
          <w:rFonts w:ascii="Garamond" w:hAnsi="Garamond" w:cs="Garamond"/>
          <w:snapToGrid/>
          <w:sz w:val="24"/>
          <w:szCs w:val="24"/>
        </w:rPr>
      </w:lvl>
    </w:lvlOverride>
  </w:num>
  <w:num w:numId="11">
    <w:abstractNumId w:val="5"/>
  </w:num>
  <w:num w:numId="12">
    <w:abstractNumId w:val="8"/>
  </w:num>
  <w:num w:numId="13">
    <w:abstractNumId w:val="0"/>
  </w:num>
  <w:num w:numId="14">
    <w:abstractNumId w:val="4"/>
  </w:num>
  <w:num w:numId="15">
    <w:abstractNumId w:val="4"/>
    <w:lvlOverride w:ilvl="0">
      <w:lvl w:ilvl="0">
        <w:numFmt w:val="lowerLetter"/>
        <w:lvlText w:val="(%1)"/>
        <w:lvlJc w:val="left"/>
        <w:pPr>
          <w:tabs>
            <w:tab w:val="num" w:pos="720"/>
          </w:tabs>
          <w:ind w:left="1296" w:hanging="720"/>
        </w:pPr>
        <w:rPr>
          <w:rFonts w:ascii="Garamond" w:hAnsi="Garamond" w:cs="Garamond"/>
          <w:snapToGrid/>
          <w:spacing w:val="-3"/>
          <w:sz w:val="24"/>
          <w:szCs w:val="24"/>
        </w:rPr>
      </w:lvl>
    </w:lvlOverride>
  </w:num>
  <w:num w:numId="16">
    <w:abstractNumId w:val="2"/>
  </w:num>
  <w:num w:numId="17">
    <w:abstractNumId w:val="2"/>
    <w:lvlOverride w:ilvl="0">
      <w:lvl w:ilvl="0">
        <w:numFmt w:val="lowerLetter"/>
        <w:lvlText w:val="(%1)"/>
        <w:lvlJc w:val="left"/>
        <w:pPr>
          <w:tabs>
            <w:tab w:val="num" w:pos="720"/>
          </w:tabs>
          <w:ind w:left="1368" w:hanging="720"/>
        </w:pPr>
        <w:rPr>
          <w:rFonts w:ascii="Garamond" w:hAnsi="Garamond" w:cs="Garamond"/>
          <w:snapToGrid/>
          <w:spacing w:val="-5"/>
          <w:sz w:val="24"/>
          <w:szCs w:val="24"/>
        </w:rPr>
      </w:lvl>
    </w:lvlOverride>
  </w:num>
  <w:num w:numId="18">
    <w:abstractNumId w:val="24"/>
  </w:num>
  <w:num w:numId="19">
    <w:abstractNumId w:val="21"/>
  </w:num>
  <w:num w:numId="20">
    <w:abstractNumId w:val="12"/>
  </w:num>
  <w:num w:numId="21">
    <w:abstractNumId w:val="18"/>
  </w:num>
  <w:num w:numId="22">
    <w:abstractNumId w:val="15"/>
  </w:num>
  <w:num w:numId="23">
    <w:abstractNumId w:val="11"/>
  </w:num>
  <w:num w:numId="24">
    <w:abstractNumId w:val="23"/>
  </w:num>
  <w:num w:numId="25">
    <w:abstractNumId w:val="19"/>
  </w:num>
  <w:num w:numId="26">
    <w:abstractNumId w:val="17"/>
  </w:num>
  <w:num w:numId="27">
    <w:abstractNumId w:val="10"/>
  </w:num>
  <w:num w:numId="28">
    <w:abstractNumId w:val="13"/>
  </w:num>
  <w:num w:numId="29">
    <w:abstractNumId w:val="14"/>
  </w:num>
  <w:num w:numId="30">
    <w:abstractNumId w:val="22"/>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5D"/>
    <w:rsid w:val="00025489"/>
    <w:rsid w:val="00060E8F"/>
    <w:rsid w:val="00081721"/>
    <w:rsid w:val="000E0BDD"/>
    <w:rsid w:val="000E257A"/>
    <w:rsid w:val="000F35D8"/>
    <w:rsid w:val="000F6445"/>
    <w:rsid w:val="000F7060"/>
    <w:rsid w:val="00123AC4"/>
    <w:rsid w:val="00165EB0"/>
    <w:rsid w:val="0018331F"/>
    <w:rsid w:val="00192DFE"/>
    <w:rsid w:val="00196D26"/>
    <w:rsid w:val="001A4965"/>
    <w:rsid w:val="0021272D"/>
    <w:rsid w:val="00230113"/>
    <w:rsid w:val="00236A85"/>
    <w:rsid w:val="0026648F"/>
    <w:rsid w:val="00287B87"/>
    <w:rsid w:val="002E0131"/>
    <w:rsid w:val="003A3F5D"/>
    <w:rsid w:val="003C2AA1"/>
    <w:rsid w:val="003D4FAB"/>
    <w:rsid w:val="00421FBB"/>
    <w:rsid w:val="004B417A"/>
    <w:rsid w:val="004B79F0"/>
    <w:rsid w:val="004C7EB9"/>
    <w:rsid w:val="004D620F"/>
    <w:rsid w:val="005042D7"/>
    <w:rsid w:val="00545058"/>
    <w:rsid w:val="00593F12"/>
    <w:rsid w:val="005A009F"/>
    <w:rsid w:val="005B1916"/>
    <w:rsid w:val="006336F2"/>
    <w:rsid w:val="00690A91"/>
    <w:rsid w:val="006F1910"/>
    <w:rsid w:val="0072460A"/>
    <w:rsid w:val="0074529E"/>
    <w:rsid w:val="00747B31"/>
    <w:rsid w:val="007F18E2"/>
    <w:rsid w:val="00813F95"/>
    <w:rsid w:val="00832F5C"/>
    <w:rsid w:val="008B59B3"/>
    <w:rsid w:val="008D7A0B"/>
    <w:rsid w:val="008D7F9A"/>
    <w:rsid w:val="00941E8E"/>
    <w:rsid w:val="00987C74"/>
    <w:rsid w:val="009C7D91"/>
    <w:rsid w:val="009D54F0"/>
    <w:rsid w:val="009E5533"/>
    <w:rsid w:val="009E584A"/>
    <w:rsid w:val="00A0365E"/>
    <w:rsid w:val="00A138F3"/>
    <w:rsid w:val="00A63D15"/>
    <w:rsid w:val="00AB3AE2"/>
    <w:rsid w:val="00B1439A"/>
    <w:rsid w:val="00B16395"/>
    <w:rsid w:val="00B16399"/>
    <w:rsid w:val="00B20056"/>
    <w:rsid w:val="00B66BDC"/>
    <w:rsid w:val="00BC4424"/>
    <w:rsid w:val="00BC72F4"/>
    <w:rsid w:val="00C114D3"/>
    <w:rsid w:val="00C30FFB"/>
    <w:rsid w:val="00C82D04"/>
    <w:rsid w:val="00CA48EF"/>
    <w:rsid w:val="00CD1C5B"/>
    <w:rsid w:val="00CF57AB"/>
    <w:rsid w:val="00D16A44"/>
    <w:rsid w:val="00D814BC"/>
    <w:rsid w:val="00DC0DE6"/>
    <w:rsid w:val="00E71DAE"/>
    <w:rsid w:val="00E90497"/>
    <w:rsid w:val="00E912A5"/>
    <w:rsid w:val="00E9147C"/>
    <w:rsid w:val="00EE5341"/>
    <w:rsid w:val="00F26B80"/>
    <w:rsid w:val="00F87A2E"/>
    <w:rsid w:val="00FA704F"/>
    <w:rsid w:val="00FB1C12"/>
    <w:rsid w:val="00FB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autoRedefine/>
    <w:uiPriority w:val="9"/>
    <w:qFormat/>
    <w:rsid w:val="000F6445"/>
    <w:pPr>
      <w:keepNext/>
      <w:keepLines/>
      <w:pBdr>
        <w:bottom w:val="single" w:sz="4" w:space="1" w:color="auto"/>
      </w:pBdr>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F6445"/>
    <w:pPr>
      <w:keepNext/>
      <w:keepLines/>
      <w:spacing w:before="200" w:line="300" w:lineRule="exact"/>
      <w:outlineLvl w:val="1"/>
    </w:pPr>
    <w:rPr>
      <w:rFonts w:ascii="Calibri" w:eastAsiaTheme="majorEastAsia" w:hAnsi="Calibri" w:cstheme="majorBidi"/>
      <w:b/>
      <w:bCs/>
      <w:color w:val="4F81BD" w:themeColor="accen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uiPriority w:val="99"/>
    <w:pPr>
      <w:widowControl w:val="0"/>
      <w:autoSpaceDE w:val="0"/>
      <w:autoSpaceDN w:val="0"/>
      <w:spacing w:before="288" w:line="360" w:lineRule="auto"/>
    </w:pPr>
    <w:rPr>
      <w:rFonts w:ascii="Garamond" w:hAnsi="Garamond" w:cs="Garamond"/>
      <w:sz w:val="24"/>
      <w:szCs w:val="24"/>
    </w:rPr>
  </w:style>
  <w:style w:type="paragraph" w:customStyle="1" w:styleId="Style6">
    <w:name w:val="Style 6"/>
    <w:uiPriority w:val="99"/>
    <w:pPr>
      <w:widowControl w:val="0"/>
      <w:autoSpaceDE w:val="0"/>
      <w:autoSpaceDN w:val="0"/>
      <w:spacing w:before="288"/>
      <w:ind w:left="1296" w:hanging="720"/>
    </w:pPr>
    <w:rPr>
      <w:rFonts w:ascii="Garamond" w:hAnsi="Garamond" w:cs="Garamond"/>
      <w:sz w:val="24"/>
      <w:szCs w:val="24"/>
    </w:rPr>
  </w:style>
  <w:style w:type="paragraph" w:customStyle="1" w:styleId="Style1">
    <w:name w:val="Style 1"/>
    <w:uiPriority w:val="99"/>
    <w:pPr>
      <w:widowControl w:val="0"/>
      <w:autoSpaceDE w:val="0"/>
      <w:autoSpaceDN w:val="0"/>
      <w:adjustRightInd w:val="0"/>
    </w:pPr>
    <w:rPr>
      <w:rFonts w:ascii="Times New Roman" w:hAnsi="Times New Roman"/>
    </w:rPr>
  </w:style>
  <w:style w:type="paragraph" w:customStyle="1" w:styleId="Style4">
    <w:name w:val="Style 4"/>
    <w:uiPriority w:val="99"/>
    <w:pPr>
      <w:widowControl w:val="0"/>
      <w:autoSpaceDE w:val="0"/>
      <w:autoSpaceDN w:val="0"/>
      <w:spacing w:before="288"/>
      <w:ind w:left="1296" w:hanging="648"/>
    </w:pPr>
    <w:rPr>
      <w:rFonts w:ascii="Garamond" w:hAnsi="Garamond" w:cs="Garamond"/>
      <w:sz w:val="24"/>
      <w:szCs w:val="24"/>
    </w:rPr>
  </w:style>
  <w:style w:type="paragraph" w:customStyle="1" w:styleId="Style3">
    <w:name w:val="Style 3"/>
    <w:uiPriority w:val="99"/>
    <w:pPr>
      <w:widowControl w:val="0"/>
      <w:autoSpaceDE w:val="0"/>
      <w:autoSpaceDN w:val="0"/>
      <w:spacing w:before="288"/>
      <w:ind w:left="648"/>
    </w:pPr>
    <w:rPr>
      <w:rFonts w:ascii="Garamond" w:hAnsi="Garamond" w:cs="Garamond"/>
      <w:sz w:val="24"/>
      <w:szCs w:val="24"/>
    </w:rPr>
  </w:style>
  <w:style w:type="paragraph" w:customStyle="1" w:styleId="Style8">
    <w:name w:val="Style 8"/>
    <w:uiPriority w:val="99"/>
    <w:pPr>
      <w:widowControl w:val="0"/>
      <w:autoSpaceDE w:val="0"/>
      <w:autoSpaceDN w:val="0"/>
      <w:ind w:left="4032"/>
    </w:pPr>
    <w:rPr>
      <w:rFonts w:ascii="Garamond" w:hAnsi="Garamond" w:cs="Garamond"/>
      <w:sz w:val="24"/>
      <w:szCs w:val="24"/>
    </w:rPr>
  </w:style>
  <w:style w:type="paragraph" w:customStyle="1" w:styleId="Style2">
    <w:name w:val="Style 2"/>
    <w:uiPriority w:val="99"/>
    <w:pPr>
      <w:widowControl w:val="0"/>
      <w:autoSpaceDE w:val="0"/>
      <w:autoSpaceDN w:val="0"/>
      <w:ind w:right="72"/>
    </w:pPr>
    <w:rPr>
      <w:rFonts w:ascii="Garamond" w:hAnsi="Garamond" w:cs="Garamond"/>
      <w:sz w:val="24"/>
      <w:szCs w:val="24"/>
    </w:rPr>
  </w:style>
  <w:style w:type="paragraph" w:customStyle="1" w:styleId="Style5">
    <w:name w:val="Style 5"/>
    <w:uiPriority w:val="99"/>
    <w:pPr>
      <w:widowControl w:val="0"/>
      <w:autoSpaceDE w:val="0"/>
      <w:autoSpaceDN w:val="0"/>
      <w:spacing w:before="252" w:line="290" w:lineRule="auto"/>
    </w:pPr>
    <w:rPr>
      <w:rFonts w:ascii="Garamond" w:hAnsi="Garamond" w:cs="Garamond"/>
      <w:sz w:val="24"/>
      <w:szCs w:val="24"/>
    </w:rPr>
  </w:style>
  <w:style w:type="character" w:customStyle="1" w:styleId="CharacterStyle1">
    <w:name w:val="Character Style 1"/>
    <w:uiPriority w:val="99"/>
    <w:rPr>
      <w:rFonts w:ascii="Garamond" w:hAnsi="Garamond" w:cs="Garamond"/>
      <w:sz w:val="24"/>
      <w:szCs w:val="24"/>
    </w:rPr>
  </w:style>
  <w:style w:type="paragraph" w:styleId="Header">
    <w:name w:val="header"/>
    <w:basedOn w:val="Normal"/>
    <w:link w:val="HeaderChar"/>
    <w:uiPriority w:val="99"/>
    <w:unhideWhenUsed/>
    <w:rsid w:val="00192DFE"/>
    <w:pPr>
      <w:tabs>
        <w:tab w:val="center" w:pos="4680"/>
        <w:tab w:val="right" w:pos="9360"/>
      </w:tabs>
    </w:pPr>
  </w:style>
  <w:style w:type="character" w:customStyle="1" w:styleId="HeaderChar">
    <w:name w:val="Header Char"/>
    <w:link w:val="Header"/>
    <w:uiPriority w:val="99"/>
    <w:rsid w:val="00192DFE"/>
    <w:rPr>
      <w:rFonts w:ascii="Times New Roman" w:hAnsi="Times New Roman"/>
    </w:rPr>
  </w:style>
  <w:style w:type="paragraph" w:styleId="Footer">
    <w:name w:val="footer"/>
    <w:basedOn w:val="Normal"/>
    <w:link w:val="FooterChar"/>
    <w:uiPriority w:val="99"/>
    <w:unhideWhenUsed/>
    <w:rsid w:val="00192DFE"/>
    <w:pPr>
      <w:tabs>
        <w:tab w:val="center" w:pos="4680"/>
        <w:tab w:val="right" w:pos="9360"/>
      </w:tabs>
    </w:pPr>
  </w:style>
  <w:style w:type="character" w:customStyle="1" w:styleId="FooterChar">
    <w:name w:val="Footer Char"/>
    <w:link w:val="Footer"/>
    <w:uiPriority w:val="99"/>
    <w:rsid w:val="00192DFE"/>
    <w:rPr>
      <w:rFonts w:ascii="Times New Roman" w:hAnsi="Times New Roman"/>
    </w:rPr>
  </w:style>
  <w:style w:type="paragraph" w:styleId="ListParagraph">
    <w:name w:val="List Paragraph"/>
    <w:basedOn w:val="Normal"/>
    <w:uiPriority w:val="34"/>
    <w:qFormat/>
    <w:rsid w:val="00060E8F"/>
    <w:pPr>
      <w:ind w:left="720"/>
    </w:pPr>
  </w:style>
  <w:style w:type="character" w:customStyle="1" w:styleId="Heading1Char">
    <w:name w:val="Heading 1 Char"/>
    <w:basedOn w:val="DefaultParagraphFont"/>
    <w:link w:val="Heading1"/>
    <w:uiPriority w:val="9"/>
    <w:rsid w:val="000F6445"/>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6445"/>
    <w:rPr>
      <w:rFonts w:eastAsiaTheme="majorEastAsia" w:cstheme="majorBidi"/>
      <w:b/>
      <w:bCs/>
      <w:color w:val="4F81BD" w:themeColor="accent1"/>
      <w:sz w:val="26"/>
      <w:szCs w:val="26"/>
      <w:u w:val="single"/>
    </w:rPr>
  </w:style>
  <w:style w:type="paragraph" w:styleId="Title">
    <w:name w:val="Title"/>
    <w:basedOn w:val="Normal"/>
    <w:next w:val="Normal"/>
    <w:link w:val="TitleChar"/>
    <w:uiPriority w:val="10"/>
    <w:qFormat/>
    <w:rsid w:val="004B79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9F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4B79F0"/>
    <w:pPr>
      <w:widowControl/>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4B79F0"/>
    <w:pPr>
      <w:spacing w:after="100"/>
    </w:pPr>
  </w:style>
  <w:style w:type="paragraph" w:styleId="TOC2">
    <w:name w:val="toc 2"/>
    <w:basedOn w:val="Normal"/>
    <w:next w:val="Normal"/>
    <w:autoRedefine/>
    <w:uiPriority w:val="39"/>
    <w:unhideWhenUsed/>
    <w:rsid w:val="004B79F0"/>
    <w:pPr>
      <w:spacing w:after="100"/>
      <w:ind w:left="200"/>
    </w:pPr>
  </w:style>
  <w:style w:type="character" w:styleId="Hyperlink">
    <w:name w:val="Hyperlink"/>
    <w:basedOn w:val="DefaultParagraphFont"/>
    <w:uiPriority w:val="99"/>
    <w:unhideWhenUsed/>
    <w:rsid w:val="004B79F0"/>
    <w:rPr>
      <w:color w:val="0000FF" w:themeColor="hyperlink"/>
      <w:u w:val="single"/>
    </w:rPr>
  </w:style>
  <w:style w:type="character" w:styleId="CommentReference">
    <w:name w:val="annotation reference"/>
    <w:basedOn w:val="DefaultParagraphFont"/>
    <w:uiPriority w:val="99"/>
    <w:semiHidden/>
    <w:unhideWhenUsed/>
    <w:rsid w:val="005A009F"/>
    <w:rPr>
      <w:sz w:val="16"/>
      <w:szCs w:val="16"/>
    </w:rPr>
  </w:style>
  <w:style w:type="paragraph" w:styleId="CommentText">
    <w:name w:val="annotation text"/>
    <w:basedOn w:val="Normal"/>
    <w:link w:val="CommentTextChar"/>
    <w:uiPriority w:val="99"/>
    <w:semiHidden/>
    <w:unhideWhenUsed/>
    <w:rsid w:val="005A009F"/>
  </w:style>
  <w:style w:type="character" w:customStyle="1" w:styleId="CommentTextChar">
    <w:name w:val="Comment Text Char"/>
    <w:basedOn w:val="DefaultParagraphFont"/>
    <w:link w:val="CommentText"/>
    <w:uiPriority w:val="99"/>
    <w:semiHidden/>
    <w:rsid w:val="005A00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A009F"/>
    <w:rPr>
      <w:b/>
      <w:bCs/>
    </w:rPr>
  </w:style>
  <w:style w:type="character" w:customStyle="1" w:styleId="CommentSubjectChar">
    <w:name w:val="Comment Subject Char"/>
    <w:basedOn w:val="CommentTextChar"/>
    <w:link w:val="CommentSubject"/>
    <w:uiPriority w:val="99"/>
    <w:semiHidden/>
    <w:rsid w:val="005A009F"/>
    <w:rPr>
      <w:rFonts w:ascii="Times New Roman" w:hAnsi="Times New Roman"/>
      <w:b/>
      <w:bCs/>
    </w:rPr>
  </w:style>
  <w:style w:type="paragraph" w:styleId="Revision">
    <w:name w:val="Revision"/>
    <w:hidden/>
    <w:uiPriority w:val="99"/>
    <w:semiHidden/>
    <w:rsid w:val="005A009F"/>
    <w:rPr>
      <w:rFonts w:ascii="Times New Roman" w:hAnsi="Times New Roman"/>
    </w:rPr>
  </w:style>
  <w:style w:type="paragraph" w:styleId="BalloonText">
    <w:name w:val="Balloon Text"/>
    <w:basedOn w:val="Normal"/>
    <w:link w:val="BalloonTextChar"/>
    <w:uiPriority w:val="99"/>
    <w:semiHidden/>
    <w:unhideWhenUsed/>
    <w:rsid w:val="005A009F"/>
    <w:rPr>
      <w:rFonts w:ascii="Tahoma" w:hAnsi="Tahoma" w:cs="Tahoma"/>
      <w:sz w:val="16"/>
      <w:szCs w:val="16"/>
    </w:rPr>
  </w:style>
  <w:style w:type="character" w:customStyle="1" w:styleId="BalloonTextChar">
    <w:name w:val="Balloon Text Char"/>
    <w:basedOn w:val="DefaultParagraphFont"/>
    <w:link w:val="BalloonText"/>
    <w:uiPriority w:val="99"/>
    <w:semiHidden/>
    <w:rsid w:val="005A0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autoRedefine/>
    <w:uiPriority w:val="9"/>
    <w:qFormat/>
    <w:rsid w:val="000F6445"/>
    <w:pPr>
      <w:keepNext/>
      <w:keepLines/>
      <w:pBdr>
        <w:bottom w:val="single" w:sz="4" w:space="1" w:color="auto"/>
      </w:pBdr>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F6445"/>
    <w:pPr>
      <w:keepNext/>
      <w:keepLines/>
      <w:spacing w:before="200" w:line="300" w:lineRule="exact"/>
      <w:outlineLvl w:val="1"/>
    </w:pPr>
    <w:rPr>
      <w:rFonts w:ascii="Calibri" w:eastAsiaTheme="majorEastAsia" w:hAnsi="Calibri" w:cstheme="majorBidi"/>
      <w:b/>
      <w:bCs/>
      <w:color w:val="4F81BD" w:themeColor="accen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uiPriority w:val="99"/>
    <w:pPr>
      <w:widowControl w:val="0"/>
      <w:autoSpaceDE w:val="0"/>
      <w:autoSpaceDN w:val="0"/>
      <w:spacing w:before="288" w:line="360" w:lineRule="auto"/>
    </w:pPr>
    <w:rPr>
      <w:rFonts w:ascii="Garamond" w:hAnsi="Garamond" w:cs="Garamond"/>
      <w:sz w:val="24"/>
      <w:szCs w:val="24"/>
    </w:rPr>
  </w:style>
  <w:style w:type="paragraph" w:customStyle="1" w:styleId="Style6">
    <w:name w:val="Style 6"/>
    <w:uiPriority w:val="99"/>
    <w:pPr>
      <w:widowControl w:val="0"/>
      <w:autoSpaceDE w:val="0"/>
      <w:autoSpaceDN w:val="0"/>
      <w:spacing w:before="288"/>
      <w:ind w:left="1296" w:hanging="720"/>
    </w:pPr>
    <w:rPr>
      <w:rFonts w:ascii="Garamond" w:hAnsi="Garamond" w:cs="Garamond"/>
      <w:sz w:val="24"/>
      <w:szCs w:val="24"/>
    </w:rPr>
  </w:style>
  <w:style w:type="paragraph" w:customStyle="1" w:styleId="Style1">
    <w:name w:val="Style 1"/>
    <w:uiPriority w:val="99"/>
    <w:pPr>
      <w:widowControl w:val="0"/>
      <w:autoSpaceDE w:val="0"/>
      <w:autoSpaceDN w:val="0"/>
      <w:adjustRightInd w:val="0"/>
    </w:pPr>
    <w:rPr>
      <w:rFonts w:ascii="Times New Roman" w:hAnsi="Times New Roman"/>
    </w:rPr>
  </w:style>
  <w:style w:type="paragraph" w:customStyle="1" w:styleId="Style4">
    <w:name w:val="Style 4"/>
    <w:uiPriority w:val="99"/>
    <w:pPr>
      <w:widowControl w:val="0"/>
      <w:autoSpaceDE w:val="0"/>
      <w:autoSpaceDN w:val="0"/>
      <w:spacing w:before="288"/>
      <w:ind w:left="1296" w:hanging="648"/>
    </w:pPr>
    <w:rPr>
      <w:rFonts w:ascii="Garamond" w:hAnsi="Garamond" w:cs="Garamond"/>
      <w:sz w:val="24"/>
      <w:szCs w:val="24"/>
    </w:rPr>
  </w:style>
  <w:style w:type="paragraph" w:customStyle="1" w:styleId="Style3">
    <w:name w:val="Style 3"/>
    <w:uiPriority w:val="99"/>
    <w:pPr>
      <w:widowControl w:val="0"/>
      <w:autoSpaceDE w:val="0"/>
      <w:autoSpaceDN w:val="0"/>
      <w:spacing w:before="288"/>
      <w:ind w:left="648"/>
    </w:pPr>
    <w:rPr>
      <w:rFonts w:ascii="Garamond" w:hAnsi="Garamond" w:cs="Garamond"/>
      <w:sz w:val="24"/>
      <w:szCs w:val="24"/>
    </w:rPr>
  </w:style>
  <w:style w:type="paragraph" w:customStyle="1" w:styleId="Style8">
    <w:name w:val="Style 8"/>
    <w:uiPriority w:val="99"/>
    <w:pPr>
      <w:widowControl w:val="0"/>
      <w:autoSpaceDE w:val="0"/>
      <w:autoSpaceDN w:val="0"/>
      <w:ind w:left="4032"/>
    </w:pPr>
    <w:rPr>
      <w:rFonts w:ascii="Garamond" w:hAnsi="Garamond" w:cs="Garamond"/>
      <w:sz w:val="24"/>
      <w:szCs w:val="24"/>
    </w:rPr>
  </w:style>
  <w:style w:type="paragraph" w:customStyle="1" w:styleId="Style2">
    <w:name w:val="Style 2"/>
    <w:uiPriority w:val="99"/>
    <w:pPr>
      <w:widowControl w:val="0"/>
      <w:autoSpaceDE w:val="0"/>
      <w:autoSpaceDN w:val="0"/>
      <w:ind w:right="72"/>
    </w:pPr>
    <w:rPr>
      <w:rFonts w:ascii="Garamond" w:hAnsi="Garamond" w:cs="Garamond"/>
      <w:sz w:val="24"/>
      <w:szCs w:val="24"/>
    </w:rPr>
  </w:style>
  <w:style w:type="paragraph" w:customStyle="1" w:styleId="Style5">
    <w:name w:val="Style 5"/>
    <w:uiPriority w:val="99"/>
    <w:pPr>
      <w:widowControl w:val="0"/>
      <w:autoSpaceDE w:val="0"/>
      <w:autoSpaceDN w:val="0"/>
      <w:spacing w:before="252" w:line="290" w:lineRule="auto"/>
    </w:pPr>
    <w:rPr>
      <w:rFonts w:ascii="Garamond" w:hAnsi="Garamond" w:cs="Garamond"/>
      <w:sz w:val="24"/>
      <w:szCs w:val="24"/>
    </w:rPr>
  </w:style>
  <w:style w:type="character" w:customStyle="1" w:styleId="CharacterStyle1">
    <w:name w:val="Character Style 1"/>
    <w:uiPriority w:val="99"/>
    <w:rPr>
      <w:rFonts w:ascii="Garamond" w:hAnsi="Garamond" w:cs="Garamond"/>
      <w:sz w:val="24"/>
      <w:szCs w:val="24"/>
    </w:rPr>
  </w:style>
  <w:style w:type="paragraph" w:styleId="Header">
    <w:name w:val="header"/>
    <w:basedOn w:val="Normal"/>
    <w:link w:val="HeaderChar"/>
    <w:uiPriority w:val="99"/>
    <w:unhideWhenUsed/>
    <w:rsid w:val="00192DFE"/>
    <w:pPr>
      <w:tabs>
        <w:tab w:val="center" w:pos="4680"/>
        <w:tab w:val="right" w:pos="9360"/>
      </w:tabs>
    </w:pPr>
  </w:style>
  <w:style w:type="character" w:customStyle="1" w:styleId="HeaderChar">
    <w:name w:val="Header Char"/>
    <w:link w:val="Header"/>
    <w:uiPriority w:val="99"/>
    <w:rsid w:val="00192DFE"/>
    <w:rPr>
      <w:rFonts w:ascii="Times New Roman" w:hAnsi="Times New Roman"/>
    </w:rPr>
  </w:style>
  <w:style w:type="paragraph" w:styleId="Footer">
    <w:name w:val="footer"/>
    <w:basedOn w:val="Normal"/>
    <w:link w:val="FooterChar"/>
    <w:uiPriority w:val="99"/>
    <w:unhideWhenUsed/>
    <w:rsid w:val="00192DFE"/>
    <w:pPr>
      <w:tabs>
        <w:tab w:val="center" w:pos="4680"/>
        <w:tab w:val="right" w:pos="9360"/>
      </w:tabs>
    </w:pPr>
  </w:style>
  <w:style w:type="character" w:customStyle="1" w:styleId="FooterChar">
    <w:name w:val="Footer Char"/>
    <w:link w:val="Footer"/>
    <w:uiPriority w:val="99"/>
    <w:rsid w:val="00192DFE"/>
    <w:rPr>
      <w:rFonts w:ascii="Times New Roman" w:hAnsi="Times New Roman"/>
    </w:rPr>
  </w:style>
  <w:style w:type="paragraph" w:styleId="ListParagraph">
    <w:name w:val="List Paragraph"/>
    <w:basedOn w:val="Normal"/>
    <w:uiPriority w:val="34"/>
    <w:qFormat/>
    <w:rsid w:val="00060E8F"/>
    <w:pPr>
      <w:ind w:left="720"/>
    </w:pPr>
  </w:style>
  <w:style w:type="character" w:customStyle="1" w:styleId="Heading1Char">
    <w:name w:val="Heading 1 Char"/>
    <w:basedOn w:val="DefaultParagraphFont"/>
    <w:link w:val="Heading1"/>
    <w:uiPriority w:val="9"/>
    <w:rsid w:val="000F6445"/>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6445"/>
    <w:rPr>
      <w:rFonts w:eastAsiaTheme="majorEastAsia" w:cstheme="majorBidi"/>
      <w:b/>
      <w:bCs/>
      <w:color w:val="4F81BD" w:themeColor="accent1"/>
      <w:sz w:val="26"/>
      <w:szCs w:val="26"/>
      <w:u w:val="single"/>
    </w:rPr>
  </w:style>
  <w:style w:type="paragraph" w:styleId="Title">
    <w:name w:val="Title"/>
    <w:basedOn w:val="Normal"/>
    <w:next w:val="Normal"/>
    <w:link w:val="TitleChar"/>
    <w:uiPriority w:val="10"/>
    <w:qFormat/>
    <w:rsid w:val="004B79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9F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4B79F0"/>
    <w:pPr>
      <w:widowControl/>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4B79F0"/>
    <w:pPr>
      <w:spacing w:after="100"/>
    </w:pPr>
  </w:style>
  <w:style w:type="paragraph" w:styleId="TOC2">
    <w:name w:val="toc 2"/>
    <w:basedOn w:val="Normal"/>
    <w:next w:val="Normal"/>
    <w:autoRedefine/>
    <w:uiPriority w:val="39"/>
    <w:unhideWhenUsed/>
    <w:rsid w:val="004B79F0"/>
    <w:pPr>
      <w:spacing w:after="100"/>
      <w:ind w:left="200"/>
    </w:pPr>
  </w:style>
  <w:style w:type="character" w:styleId="Hyperlink">
    <w:name w:val="Hyperlink"/>
    <w:basedOn w:val="DefaultParagraphFont"/>
    <w:uiPriority w:val="99"/>
    <w:unhideWhenUsed/>
    <w:rsid w:val="004B79F0"/>
    <w:rPr>
      <w:color w:val="0000FF" w:themeColor="hyperlink"/>
      <w:u w:val="single"/>
    </w:rPr>
  </w:style>
  <w:style w:type="character" w:styleId="CommentReference">
    <w:name w:val="annotation reference"/>
    <w:basedOn w:val="DefaultParagraphFont"/>
    <w:uiPriority w:val="99"/>
    <w:semiHidden/>
    <w:unhideWhenUsed/>
    <w:rsid w:val="005A009F"/>
    <w:rPr>
      <w:sz w:val="16"/>
      <w:szCs w:val="16"/>
    </w:rPr>
  </w:style>
  <w:style w:type="paragraph" w:styleId="CommentText">
    <w:name w:val="annotation text"/>
    <w:basedOn w:val="Normal"/>
    <w:link w:val="CommentTextChar"/>
    <w:uiPriority w:val="99"/>
    <w:semiHidden/>
    <w:unhideWhenUsed/>
    <w:rsid w:val="005A009F"/>
  </w:style>
  <w:style w:type="character" w:customStyle="1" w:styleId="CommentTextChar">
    <w:name w:val="Comment Text Char"/>
    <w:basedOn w:val="DefaultParagraphFont"/>
    <w:link w:val="CommentText"/>
    <w:uiPriority w:val="99"/>
    <w:semiHidden/>
    <w:rsid w:val="005A00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A009F"/>
    <w:rPr>
      <w:b/>
      <w:bCs/>
    </w:rPr>
  </w:style>
  <w:style w:type="character" w:customStyle="1" w:styleId="CommentSubjectChar">
    <w:name w:val="Comment Subject Char"/>
    <w:basedOn w:val="CommentTextChar"/>
    <w:link w:val="CommentSubject"/>
    <w:uiPriority w:val="99"/>
    <w:semiHidden/>
    <w:rsid w:val="005A009F"/>
    <w:rPr>
      <w:rFonts w:ascii="Times New Roman" w:hAnsi="Times New Roman"/>
      <w:b/>
      <w:bCs/>
    </w:rPr>
  </w:style>
  <w:style w:type="paragraph" w:styleId="Revision">
    <w:name w:val="Revision"/>
    <w:hidden/>
    <w:uiPriority w:val="99"/>
    <w:semiHidden/>
    <w:rsid w:val="005A009F"/>
    <w:rPr>
      <w:rFonts w:ascii="Times New Roman" w:hAnsi="Times New Roman"/>
    </w:rPr>
  </w:style>
  <w:style w:type="paragraph" w:styleId="BalloonText">
    <w:name w:val="Balloon Text"/>
    <w:basedOn w:val="Normal"/>
    <w:link w:val="BalloonTextChar"/>
    <w:uiPriority w:val="99"/>
    <w:semiHidden/>
    <w:unhideWhenUsed/>
    <w:rsid w:val="005A009F"/>
    <w:rPr>
      <w:rFonts w:ascii="Tahoma" w:hAnsi="Tahoma" w:cs="Tahoma"/>
      <w:sz w:val="16"/>
      <w:szCs w:val="16"/>
    </w:rPr>
  </w:style>
  <w:style w:type="character" w:customStyle="1" w:styleId="BalloonTextChar">
    <w:name w:val="Balloon Text Char"/>
    <w:basedOn w:val="DefaultParagraphFont"/>
    <w:link w:val="BalloonText"/>
    <w:uiPriority w:val="99"/>
    <w:semiHidden/>
    <w:rsid w:val="005A0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B828-F473-4CD7-8DEE-BF7DA6B0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4965</Words>
  <Characters>28114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dc:creator>
  <cp:lastModifiedBy>Kirsten Wisneski</cp:lastModifiedBy>
  <cp:revision>3</cp:revision>
  <cp:lastPrinted>2015-07-11T21:56:00Z</cp:lastPrinted>
  <dcterms:created xsi:type="dcterms:W3CDTF">2014-07-01T00:16:00Z</dcterms:created>
  <dcterms:modified xsi:type="dcterms:W3CDTF">2015-07-11T21:56:00Z</dcterms:modified>
</cp:coreProperties>
</file>